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96" w:rsidRPr="009A2386" w:rsidRDefault="0038214D" w:rsidP="00907D96">
      <w:pPr>
        <w:ind w:left="-1080" w:right="540"/>
        <w:jc w:val="center"/>
        <w:rPr>
          <w:b/>
          <w:sz w:val="28"/>
          <w:szCs w:val="28"/>
        </w:rPr>
      </w:pPr>
      <w:r>
        <w:rPr>
          <w:b/>
          <w:sz w:val="28"/>
          <w:szCs w:val="28"/>
        </w:rPr>
        <w:t xml:space="preserve">              </w:t>
      </w:r>
      <w:r w:rsidR="00907D96" w:rsidRPr="009A2386">
        <w:rPr>
          <w:b/>
          <w:sz w:val="28"/>
          <w:szCs w:val="28"/>
        </w:rPr>
        <w:t>АДМИНИСТРАЦИЯ АМОВСКОГО СЕЛЬСКОГО ПОСЕЛЕНИЯ</w:t>
      </w:r>
    </w:p>
    <w:p w:rsidR="00907D96" w:rsidRPr="009A2386" w:rsidRDefault="00907D96" w:rsidP="00907D96">
      <w:pPr>
        <w:ind w:left="-1418" w:right="-284"/>
        <w:jc w:val="center"/>
        <w:rPr>
          <w:sz w:val="28"/>
          <w:szCs w:val="28"/>
        </w:rPr>
      </w:pPr>
      <w:r w:rsidRPr="009A2386">
        <w:rPr>
          <w:sz w:val="28"/>
          <w:szCs w:val="28"/>
        </w:rPr>
        <w:t xml:space="preserve">   НОВОАННИНСКОГО  МУНИЦИПАЛЬНОГО РАЙОНА ВОЛГОГРАДСКОЙ ОБЛАСТИ</w:t>
      </w:r>
    </w:p>
    <w:p w:rsidR="00907D96" w:rsidRPr="009A2386" w:rsidRDefault="00907D96" w:rsidP="00907D96">
      <w:pPr>
        <w:ind w:left="-1080"/>
        <w:rPr>
          <w:b/>
          <w:sz w:val="28"/>
          <w:szCs w:val="28"/>
        </w:rPr>
      </w:pPr>
    </w:p>
    <w:p w:rsidR="00907D96" w:rsidRDefault="00907D96" w:rsidP="00907D96">
      <w:pPr>
        <w:ind w:left="-1080"/>
        <w:jc w:val="center"/>
        <w:rPr>
          <w:b/>
          <w:sz w:val="28"/>
          <w:szCs w:val="28"/>
        </w:rPr>
      </w:pPr>
      <w:r w:rsidRPr="009A2386">
        <w:rPr>
          <w:b/>
          <w:sz w:val="28"/>
          <w:szCs w:val="28"/>
        </w:rPr>
        <w:t xml:space="preserve">              ПОСТАНОВЛЕНИЕ </w:t>
      </w:r>
    </w:p>
    <w:p w:rsidR="00907D96" w:rsidRPr="009A2386" w:rsidRDefault="0038214D" w:rsidP="00907D96">
      <w:pPr>
        <w:ind w:left="-1080"/>
        <w:jc w:val="center"/>
        <w:rPr>
          <w:b/>
          <w:sz w:val="28"/>
          <w:szCs w:val="28"/>
        </w:rPr>
      </w:pPr>
      <w:r>
        <w:rPr>
          <w:b/>
          <w:sz w:val="28"/>
          <w:szCs w:val="28"/>
        </w:rPr>
        <w:t xml:space="preserve">  </w:t>
      </w:r>
      <w:r w:rsidR="00510634">
        <w:rPr>
          <w:b/>
          <w:sz w:val="28"/>
          <w:szCs w:val="28"/>
        </w:rPr>
        <w:tab/>
      </w:r>
      <w:r w:rsidR="00907D96">
        <w:rPr>
          <w:b/>
          <w:sz w:val="28"/>
          <w:szCs w:val="28"/>
        </w:rPr>
        <w:t>от «</w:t>
      </w:r>
      <w:r w:rsidR="000969EE">
        <w:rPr>
          <w:b/>
          <w:sz w:val="28"/>
          <w:szCs w:val="28"/>
        </w:rPr>
        <w:t xml:space="preserve"> 14 » ноября 2022 </w:t>
      </w:r>
      <w:r w:rsidR="00907D96" w:rsidRPr="009A2386">
        <w:rPr>
          <w:b/>
          <w:sz w:val="28"/>
          <w:szCs w:val="28"/>
        </w:rPr>
        <w:t xml:space="preserve">г.                                         </w:t>
      </w:r>
      <w:r>
        <w:rPr>
          <w:b/>
          <w:sz w:val="28"/>
          <w:szCs w:val="28"/>
        </w:rPr>
        <w:t xml:space="preserve">               </w:t>
      </w:r>
      <w:r w:rsidR="00907D96" w:rsidRPr="009A2386">
        <w:rPr>
          <w:b/>
          <w:sz w:val="28"/>
          <w:szCs w:val="28"/>
        </w:rPr>
        <w:t xml:space="preserve"> </w:t>
      </w:r>
      <w:r w:rsidR="00907D96">
        <w:rPr>
          <w:b/>
          <w:sz w:val="28"/>
          <w:szCs w:val="28"/>
        </w:rPr>
        <w:t xml:space="preserve">       </w:t>
      </w:r>
      <w:r w:rsidR="00907D96" w:rsidRPr="002B1AE6">
        <w:rPr>
          <w:b/>
          <w:color w:val="FF0000"/>
          <w:sz w:val="28"/>
          <w:szCs w:val="28"/>
        </w:rPr>
        <w:t xml:space="preserve"> </w:t>
      </w:r>
      <w:r w:rsidR="00907D96" w:rsidRPr="00EC0777">
        <w:rPr>
          <w:b/>
          <w:sz w:val="28"/>
          <w:szCs w:val="28"/>
        </w:rPr>
        <w:t xml:space="preserve">№ </w:t>
      </w:r>
      <w:r w:rsidR="000969EE">
        <w:rPr>
          <w:b/>
          <w:sz w:val="28"/>
          <w:szCs w:val="28"/>
        </w:rPr>
        <w:t>66</w:t>
      </w:r>
    </w:p>
    <w:p w:rsidR="00907D96" w:rsidRDefault="00907D96" w:rsidP="00907D96">
      <w:pPr>
        <w:spacing w:line="240" w:lineRule="exact"/>
        <w:ind w:right="-6"/>
        <w:jc w:val="both"/>
        <w:rPr>
          <w:spacing w:val="4"/>
          <w:sz w:val="28"/>
          <w:szCs w:val="28"/>
        </w:rPr>
      </w:pPr>
    </w:p>
    <w:p w:rsidR="00907D96" w:rsidRPr="00907D96" w:rsidRDefault="00907D96" w:rsidP="00510634">
      <w:pPr>
        <w:ind w:right="2551"/>
        <w:jc w:val="both"/>
        <w:rPr>
          <w:b/>
          <w:i/>
          <w:sz w:val="28"/>
          <w:szCs w:val="28"/>
        </w:rPr>
      </w:pPr>
      <w:r w:rsidRPr="00002BF2">
        <w:rPr>
          <w:b/>
          <w:sz w:val="28"/>
          <w:szCs w:val="28"/>
        </w:rPr>
        <w:t xml:space="preserve">О проекте решения Думы Амовского сельского поселения </w:t>
      </w:r>
      <w:r w:rsidR="00510634">
        <w:rPr>
          <w:b/>
          <w:sz w:val="28"/>
          <w:szCs w:val="28"/>
        </w:rPr>
        <w:t xml:space="preserve"> </w:t>
      </w:r>
      <w:r w:rsidR="00510634">
        <w:rPr>
          <w:b/>
          <w:sz w:val="28"/>
          <w:szCs w:val="28"/>
        </w:rPr>
        <w:tab/>
      </w:r>
      <w:r w:rsidRPr="00907D96">
        <w:rPr>
          <w:b/>
          <w:sz w:val="28"/>
          <w:szCs w:val="28"/>
        </w:rPr>
        <w:t xml:space="preserve">«О </w:t>
      </w:r>
      <w:r w:rsidR="00510634">
        <w:rPr>
          <w:b/>
          <w:sz w:val="28"/>
          <w:szCs w:val="28"/>
        </w:rPr>
        <w:tab/>
      </w:r>
      <w:r w:rsidRPr="00907D96">
        <w:rPr>
          <w:b/>
          <w:sz w:val="28"/>
          <w:szCs w:val="28"/>
        </w:rPr>
        <w:t xml:space="preserve"> прогнозе социально-экономического развития Амовского сельского поселения Новоаннинского муниципального района Волгоградской области</w:t>
      </w:r>
      <w:r>
        <w:rPr>
          <w:b/>
          <w:i/>
          <w:sz w:val="28"/>
          <w:szCs w:val="28"/>
        </w:rPr>
        <w:t xml:space="preserve">   </w:t>
      </w:r>
      <w:r w:rsidR="000969EE">
        <w:rPr>
          <w:b/>
          <w:sz w:val="28"/>
          <w:szCs w:val="28"/>
        </w:rPr>
        <w:t xml:space="preserve">на 2023 </w:t>
      </w:r>
      <w:r w:rsidRPr="00002BF2">
        <w:rPr>
          <w:b/>
          <w:sz w:val="28"/>
          <w:szCs w:val="28"/>
        </w:rPr>
        <w:t xml:space="preserve">год и на плановый период </w:t>
      </w:r>
      <w:r w:rsidR="000969EE">
        <w:rPr>
          <w:b/>
          <w:sz w:val="28"/>
          <w:szCs w:val="28"/>
        </w:rPr>
        <w:t xml:space="preserve"> 2024</w:t>
      </w:r>
      <w:r w:rsidRPr="00002BF2">
        <w:rPr>
          <w:b/>
          <w:sz w:val="28"/>
          <w:szCs w:val="28"/>
        </w:rPr>
        <w:t xml:space="preserve">  </w:t>
      </w:r>
      <w:r w:rsidR="000969EE">
        <w:rPr>
          <w:b/>
          <w:sz w:val="28"/>
          <w:szCs w:val="28"/>
        </w:rPr>
        <w:t>и 2025</w:t>
      </w:r>
      <w:r>
        <w:rPr>
          <w:b/>
          <w:sz w:val="28"/>
          <w:szCs w:val="28"/>
        </w:rPr>
        <w:t xml:space="preserve"> </w:t>
      </w:r>
      <w:r w:rsidRPr="00002BF2">
        <w:rPr>
          <w:b/>
          <w:sz w:val="28"/>
          <w:szCs w:val="28"/>
        </w:rPr>
        <w:t>годов»</w:t>
      </w:r>
    </w:p>
    <w:p w:rsidR="00907D96" w:rsidRDefault="00907D96" w:rsidP="00907D96">
      <w:pPr>
        <w:ind w:right="3118"/>
        <w:jc w:val="both"/>
        <w:rPr>
          <w:b/>
          <w:i/>
          <w:sz w:val="28"/>
          <w:szCs w:val="28"/>
        </w:rPr>
      </w:pPr>
    </w:p>
    <w:p w:rsidR="00907D96" w:rsidRDefault="00907D96" w:rsidP="00907D96">
      <w:pPr>
        <w:ind w:right="-81"/>
        <w:jc w:val="both"/>
        <w:rPr>
          <w:sz w:val="28"/>
          <w:szCs w:val="28"/>
        </w:rPr>
      </w:pPr>
      <w:r>
        <w:rPr>
          <w:sz w:val="28"/>
          <w:szCs w:val="28"/>
        </w:rPr>
        <w:t xml:space="preserve">     </w:t>
      </w:r>
      <w:r w:rsidR="0038214D">
        <w:rPr>
          <w:sz w:val="28"/>
          <w:szCs w:val="28"/>
        </w:rPr>
        <w:tab/>
      </w:r>
      <w:proofErr w:type="gramStart"/>
      <w:r>
        <w:rPr>
          <w:sz w:val="28"/>
          <w:szCs w:val="28"/>
        </w:rPr>
        <w:t xml:space="preserve">В </w:t>
      </w:r>
      <w:r w:rsidR="00B517B6">
        <w:rPr>
          <w:sz w:val="28"/>
          <w:szCs w:val="28"/>
        </w:rPr>
        <w:t>соответствии со статьей 20</w:t>
      </w:r>
      <w:r>
        <w:rPr>
          <w:sz w:val="28"/>
          <w:szCs w:val="28"/>
        </w:rPr>
        <w:t xml:space="preserve"> Устава Амовского сельского поселения Новоаннинского муниципального района Волгогр</w:t>
      </w:r>
      <w:r w:rsidR="00F214B7">
        <w:rPr>
          <w:sz w:val="28"/>
          <w:szCs w:val="28"/>
        </w:rPr>
        <w:t>адской области, статьей 10</w:t>
      </w:r>
      <w:r>
        <w:rPr>
          <w:sz w:val="28"/>
          <w:szCs w:val="28"/>
        </w:rPr>
        <w:t xml:space="preserve"> Положения о бюджетном процессе в </w:t>
      </w:r>
      <w:proofErr w:type="spellStart"/>
      <w:r>
        <w:rPr>
          <w:sz w:val="28"/>
          <w:szCs w:val="28"/>
        </w:rPr>
        <w:t>Амовском</w:t>
      </w:r>
      <w:proofErr w:type="spellEnd"/>
      <w:r>
        <w:rPr>
          <w:sz w:val="28"/>
          <w:szCs w:val="28"/>
        </w:rPr>
        <w:t xml:space="preserve"> сел</w:t>
      </w:r>
      <w:r w:rsidR="00B517B6">
        <w:rPr>
          <w:sz w:val="28"/>
          <w:szCs w:val="28"/>
        </w:rPr>
        <w:t>ьском поселении</w:t>
      </w:r>
      <w:r>
        <w:rPr>
          <w:sz w:val="28"/>
          <w:szCs w:val="28"/>
        </w:rPr>
        <w:t>, руководствуясь решением Думы Амовского сельского поселения от 25 октября 2019</w:t>
      </w:r>
      <w:r w:rsidR="00F214B7">
        <w:rPr>
          <w:sz w:val="28"/>
          <w:szCs w:val="28"/>
        </w:rPr>
        <w:t xml:space="preserve"> года № 2/11</w:t>
      </w:r>
      <w:r>
        <w:rPr>
          <w:sz w:val="28"/>
          <w:szCs w:val="28"/>
        </w:rPr>
        <w:t xml:space="preserve"> «</w:t>
      </w:r>
      <w:r w:rsidR="00F214B7">
        <w:rPr>
          <w:sz w:val="28"/>
          <w:szCs w:val="28"/>
        </w:rPr>
        <w:t xml:space="preserve">Об утверждении Порядка организации и проведения публичных слушаний в  </w:t>
      </w:r>
      <w:proofErr w:type="spellStart"/>
      <w:r w:rsidR="00F214B7">
        <w:rPr>
          <w:sz w:val="28"/>
          <w:szCs w:val="28"/>
        </w:rPr>
        <w:t>Амовском</w:t>
      </w:r>
      <w:proofErr w:type="spellEnd"/>
      <w:r w:rsidR="00F214B7">
        <w:rPr>
          <w:sz w:val="28"/>
          <w:szCs w:val="28"/>
        </w:rPr>
        <w:t xml:space="preserve"> сельском поселении</w:t>
      </w:r>
      <w:r>
        <w:rPr>
          <w:sz w:val="28"/>
          <w:szCs w:val="28"/>
        </w:rPr>
        <w:t xml:space="preserve">  Новоаннинского муниципального района Волгоградской области», </w:t>
      </w:r>
      <w:proofErr w:type="gramEnd"/>
    </w:p>
    <w:p w:rsidR="00907D96" w:rsidRDefault="00907D96" w:rsidP="00907D96">
      <w:pPr>
        <w:ind w:right="-81"/>
        <w:jc w:val="both"/>
        <w:rPr>
          <w:sz w:val="28"/>
          <w:szCs w:val="28"/>
        </w:rPr>
      </w:pPr>
    </w:p>
    <w:p w:rsidR="00907D96" w:rsidRDefault="00907D96" w:rsidP="00907D96">
      <w:pPr>
        <w:suppressAutoHyphens/>
        <w:jc w:val="center"/>
        <w:rPr>
          <w:sz w:val="28"/>
          <w:szCs w:val="28"/>
        </w:rPr>
      </w:pPr>
      <w:r>
        <w:rPr>
          <w:sz w:val="28"/>
          <w:szCs w:val="28"/>
        </w:rPr>
        <w:t xml:space="preserve">п </w:t>
      </w:r>
      <w:proofErr w:type="gramStart"/>
      <w:r>
        <w:rPr>
          <w:sz w:val="28"/>
          <w:szCs w:val="28"/>
        </w:rPr>
        <w:t>о</w:t>
      </w:r>
      <w:proofErr w:type="gramEnd"/>
      <w:r>
        <w:rPr>
          <w:sz w:val="28"/>
          <w:szCs w:val="28"/>
        </w:rPr>
        <w:t xml:space="preserve"> с т а </w:t>
      </w:r>
      <w:proofErr w:type="spellStart"/>
      <w:r>
        <w:rPr>
          <w:sz w:val="28"/>
          <w:szCs w:val="28"/>
        </w:rPr>
        <w:t>н</w:t>
      </w:r>
      <w:proofErr w:type="spellEnd"/>
      <w:r>
        <w:rPr>
          <w:sz w:val="28"/>
          <w:szCs w:val="28"/>
        </w:rPr>
        <w:t xml:space="preserve"> о в л я ю:</w:t>
      </w:r>
    </w:p>
    <w:p w:rsidR="00907D96" w:rsidRDefault="00907D96" w:rsidP="00907D96">
      <w:pPr>
        <w:suppressAutoHyphens/>
        <w:jc w:val="center"/>
        <w:rPr>
          <w:sz w:val="28"/>
          <w:szCs w:val="28"/>
        </w:rPr>
      </w:pP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 xml:space="preserve"> 1. Опубликовать проект решения Думы Амовского сельского поселения «О </w:t>
      </w:r>
      <w:r w:rsidRPr="00907D96">
        <w:rPr>
          <w:sz w:val="28"/>
          <w:szCs w:val="28"/>
        </w:rPr>
        <w:t>прогнозе социально-экономического развития Амовского сельского поселения Новоаннинского муниципального района Волгоградской области</w:t>
      </w:r>
      <w:r w:rsidRPr="00907D96">
        <w:rPr>
          <w:i/>
          <w:sz w:val="28"/>
          <w:szCs w:val="28"/>
        </w:rPr>
        <w:t xml:space="preserve">   </w:t>
      </w:r>
      <w:r w:rsidR="00020686">
        <w:rPr>
          <w:sz w:val="28"/>
          <w:szCs w:val="28"/>
        </w:rPr>
        <w:t>на 2022 год и на плановый период  2024  и 2025</w:t>
      </w:r>
      <w:r w:rsidRPr="00907D96">
        <w:rPr>
          <w:sz w:val="28"/>
          <w:szCs w:val="28"/>
        </w:rPr>
        <w:t xml:space="preserve"> годов</w:t>
      </w:r>
      <w:r>
        <w:rPr>
          <w:sz w:val="28"/>
          <w:szCs w:val="28"/>
        </w:rPr>
        <w:t>» (далее именуется - проект решения) в официальном издании   «Сельский вестник», согласно приложению № 1.</w:t>
      </w: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2. Установить Порядок учета предложений по проекту решения, участия граждан в его обсуждения и проведения по нему публичных слушаний согласно приложению № 2.</w:t>
      </w: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 xml:space="preserve"> 3. Назначить публичные слушания по проекту решения  на 14-00 часов     </w:t>
      </w:r>
      <w:r w:rsidR="00020686">
        <w:rPr>
          <w:sz w:val="28"/>
          <w:szCs w:val="28"/>
        </w:rPr>
        <w:t>28 ноября</w:t>
      </w:r>
      <w:r w:rsidR="000363A2" w:rsidRPr="000363A2">
        <w:rPr>
          <w:sz w:val="28"/>
          <w:szCs w:val="28"/>
        </w:rPr>
        <w:t xml:space="preserve"> </w:t>
      </w:r>
      <w:r w:rsidR="00020686">
        <w:rPr>
          <w:sz w:val="28"/>
          <w:szCs w:val="28"/>
        </w:rPr>
        <w:t>2022</w:t>
      </w:r>
      <w:r w:rsidRPr="000363A2">
        <w:rPr>
          <w:sz w:val="28"/>
          <w:szCs w:val="28"/>
        </w:rPr>
        <w:t xml:space="preserve"> года</w:t>
      </w:r>
      <w:r>
        <w:rPr>
          <w:sz w:val="28"/>
          <w:szCs w:val="28"/>
        </w:rPr>
        <w:t>.</w:t>
      </w: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 xml:space="preserve">4. Провести публичные слушания в здании Администрации  Амовского сельского поселения по адресу: Волгоградская область, Новоаннинский район, п. </w:t>
      </w:r>
      <w:proofErr w:type="spellStart"/>
      <w:r>
        <w:rPr>
          <w:sz w:val="28"/>
          <w:szCs w:val="28"/>
        </w:rPr>
        <w:t>с-за</w:t>
      </w:r>
      <w:proofErr w:type="spellEnd"/>
      <w:r>
        <w:rPr>
          <w:sz w:val="28"/>
          <w:szCs w:val="28"/>
        </w:rPr>
        <w:t xml:space="preserve"> «АМО», ул.Яворского, 10.</w:t>
      </w: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5. Поручит</w:t>
      </w:r>
      <w:r w:rsidR="002E7A2A">
        <w:rPr>
          <w:sz w:val="28"/>
          <w:szCs w:val="28"/>
        </w:rPr>
        <w:t xml:space="preserve">ь </w:t>
      </w:r>
      <w:r w:rsidR="00020686">
        <w:rPr>
          <w:sz w:val="28"/>
          <w:szCs w:val="28"/>
        </w:rPr>
        <w:t xml:space="preserve">главному </w:t>
      </w:r>
      <w:r w:rsidR="002E7A2A">
        <w:rPr>
          <w:sz w:val="28"/>
          <w:szCs w:val="28"/>
        </w:rPr>
        <w:t>специалисту</w:t>
      </w:r>
      <w:r w:rsidR="00020686">
        <w:rPr>
          <w:sz w:val="28"/>
          <w:szCs w:val="28"/>
        </w:rPr>
        <w:t xml:space="preserve">, главному бухгалтеру </w:t>
      </w:r>
      <w:proofErr w:type="spellStart"/>
      <w:r w:rsidR="00020686">
        <w:rPr>
          <w:sz w:val="28"/>
          <w:szCs w:val="28"/>
        </w:rPr>
        <w:t>Кривенцевой</w:t>
      </w:r>
      <w:proofErr w:type="spellEnd"/>
      <w:r w:rsidR="00020686">
        <w:rPr>
          <w:sz w:val="28"/>
          <w:szCs w:val="28"/>
        </w:rPr>
        <w:t xml:space="preserve"> Н.В.</w:t>
      </w:r>
      <w:r w:rsidR="002E7A2A">
        <w:rPr>
          <w:sz w:val="28"/>
          <w:szCs w:val="28"/>
        </w:rPr>
        <w:t xml:space="preserve"> </w:t>
      </w:r>
      <w:r>
        <w:rPr>
          <w:sz w:val="28"/>
          <w:szCs w:val="28"/>
        </w:rPr>
        <w:t xml:space="preserve">провести все необходимые мероприятия, связанные с выполнением пункта 1 настоящего постановления. </w:t>
      </w:r>
    </w:p>
    <w:p w:rsidR="00907D96" w:rsidRDefault="00907D96" w:rsidP="00907D96">
      <w:pPr>
        <w:ind w:right="-81"/>
        <w:jc w:val="both"/>
        <w:rPr>
          <w:sz w:val="28"/>
          <w:szCs w:val="28"/>
        </w:rPr>
      </w:pPr>
      <w:r>
        <w:rPr>
          <w:sz w:val="28"/>
          <w:szCs w:val="28"/>
        </w:rPr>
        <w:t xml:space="preserve">      </w:t>
      </w:r>
      <w:r w:rsidR="0038214D">
        <w:rPr>
          <w:sz w:val="28"/>
          <w:szCs w:val="28"/>
        </w:rPr>
        <w:tab/>
      </w: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07D96" w:rsidRDefault="00907D96" w:rsidP="00907D96">
      <w:pPr>
        <w:ind w:right="-81"/>
        <w:jc w:val="both"/>
        <w:rPr>
          <w:sz w:val="28"/>
          <w:szCs w:val="28"/>
        </w:rPr>
      </w:pPr>
    </w:p>
    <w:p w:rsidR="00907D96" w:rsidRDefault="00907D96" w:rsidP="00907D96">
      <w:pPr>
        <w:ind w:right="-81"/>
        <w:jc w:val="both"/>
        <w:rPr>
          <w:sz w:val="28"/>
          <w:szCs w:val="28"/>
        </w:rPr>
      </w:pPr>
    </w:p>
    <w:p w:rsidR="00020686" w:rsidRDefault="00907D96" w:rsidP="00907D9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Амовского </w:t>
      </w:r>
    </w:p>
    <w:p w:rsidR="00907D96" w:rsidRDefault="00907D96" w:rsidP="00907D9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                                   В.Л. Трифонова</w:t>
      </w:r>
    </w:p>
    <w:p w:rsidR="009A0787" w:rsidRDefault="009A0787" w:rsidP="00907D96">
      <w:pPr>
        <w:autoSpaceDE w:val="0"/>
        <w:autoSpaceDN w:val="0"/>
        <w:adjustRightInd w:val="0"/>
        <w:jc w:val="both"/>
        <w:rPr>
          <w:rFonts w:ascii="Times New Roman CYR" w:hAnsi="Times New Roman CYR" w:cs="Times New Roman CYR"/>
          <w:sz w:val="28"/>
          <w:szCs w:val="28"/>
        </w:rPr>
      </w:pPr>
    </w:p>
    <w:p w:rsidR="009A0787" w:rsidRDefault="009A0787" w:rsidP="00907D96">
      <w:pPr>
        <w:autoSpaceDE w:val="0"/>
        <w:autoSpaceDN w:val="0"/>
        <w:adjustRightInd w:val="0"/>
        <w:jc w:val="both"/>
        <w:rPr>
          <w:rFonts w:ascii="Times New Roman CYR" w:hAnsi="Times New Roman CYR" w:cs="Times New Roman CYR"/>
          <w:sz w:val="28"/>
          <w:szCs w:val="28"/>
        </w:rPr>
      </w:pPr>
    </w:p>
    <w:p w:rsidR="009A0787" w:rsidRDefault="009A0787" w:rsidP="009A0787">
      <w:pPr>
        <w:pStyle w:val="a3"/>
        <w:ind w:left="6300" w:right="-83"/>
        <w:jc w:val="right"/>
        <w:rPr>
          <w:sz w:val="20"/>
          <w:szCs w:val="20"/>
        </w:rPr>
      </w:pPr>
      <w:r>
        <w:rPr>
          <w:sz w:val="20"/>
          <w:szCs w:val="20"/>
        </w:rPr>
        <w:lastRenderedPageBreak/>
        <w:t>Приложение 1</w:t>
      </w:r>
    </w:p>
    <w:p w:rsidR="009A0787" w:rsidRDefault="009A0787" w:rsidP="009A0787">
      <w:pPr>
        <w:pStyle w:val="1"/>
        <w:ind w:left="6300"/>
        <w:jc w:val="right"/>
        <w:rPr>
          <w:sz w:val="20"/>
          <w:szCs w:val="20"/>
        </w:rPr>
      </w:pPr>
      <w:r>
        <w:rPr>
          <w:sz w:val="20"/>
          <w:szCs w:val="20"/>
        </w:rPr>
        <w:t>к постановлению Администрации Амовского сельского поселения</w:t>
      </w:r>
    </w:p>
    <w:p w:rsidR="009A0787" w:rsidRDefault="009A0787" w:rsidP="009A0787">
      <w:pPr>
        <w:pStyle w:val="1"/>
        <w:ind w:left="5387"/>
        <w:jc w:val="right"/>
        <w:rPr>
          <w:sz w:val="20"/>
          <w:szCs w:val="20"/>
        </w:rPr>
      </w:pPr>
      <w:r>
        <w:rPr>
          <w:sz w:val="20"/>
          <w:szCs w:val="20"/>
        </w:rPr>
        <w:t xml:space="preserve">Новоаннинского муниципального района </w:t>
      </w:r>
    </w:p>
    <w:p w:rsidR="009A0787" w:rsidRDefault="009A0787" w:rsidP="009A0787">
      <w:pPr>
        <w:pStyle w:val="1"/>
        <w:ind w:left="6300"/>
        <w:jc w:val="right"/>
        <w:rPr>
          <w:color w:val="FF0000"/>
          <w:sz w:val="20"/>
          <w:szCs w:val="20"/>
        </w:rPr>
      </w:pPr>
      <w:r>
        <w:rPr>
          <w:sz w:val="20"/>
          <w:szCs w:val="20"/>
        </w:rPr>
        <w:t xml:space="preserve">Волгоградской области   </w:t>
      </w:r>
    </w:p>
    <w:p w:rsidR="009A0787" w:rsidRDefault="009A0787" w:rsidP="009A0787">
      <w:pPr>
        <w:ind w:left="6300"/>
        <w:jc w:val="right"/>
        <w:rPr>
          <w:sz w:val="20"/>
          <w:szCs w:val="20"/>
        </w:rPr>
      </w:pPr>
      <w:r>
        <w:rPr>
          <w:sz w:val="20"/>
          <w:szCs w:val="20"/>
        </w:rPr>
        <w:t>от  14.11 2022 г. №</w:t>
      </w:r>
      <w:r w:rsidRPr="00192F1E">
        <w:rPr>
          <w:sz w:val="20"/>
          <w:szCs w:val="20"/>
        </w:rPr>
        <w:t xml:space="preserve"> </w:t>
      </w:r>
      <w:r>
        <w:rPr>
          <w:sz w:val="20"/>
          <w:szCs w:val="20"/>
        </w:rPr>
        <w:t>66</w:t>
      </w:r>
      <w:r w:rsidRPr="002C1208">
        <w:rPr>
          <w:color w:val="FF0000"/>
          <w:sz w:val="20"/>
          <w:szCs w:val="20"/>
        </w:rPr>
        <w:t xml:space="preserve"> </w:t>
      </w:r>
    </w:p>
    <w:p w:rsidR="009A0787" w:rsidRDefault="009A0787" w:rsidP="009A0787">
      <w:pPr>
        <w:autoSpaceDE w:val="0"/>
        <w:autoSpaceDN w:val="0"/>
        <w:adjustRightInd w:val="0"/>
        <w:jc w:val="right"/>
        <w:rPr>
          <w:rFonts w:ascii="Times New Roman CYR" w:hAnsi="Times New Roman CYR" w:cs="Times New Roman CYR"/>
          <w:sz w:val="28"/>
          <w:szCs w:val="28"/>
        </w:rPr>
      </w:pPr>
    </w:p>
    <w:p w:rsidR="009A0787" w:rsidRDefault="009A0787" w:rsidP="009A0787">
      <w:pPr>
        <w:pStyle w:val="11"/>
        <w:ind w:hanging="900"/>
        <w:jc w:val="center"/>
        <w:rPr>
          <w:rStyle w:val="17"/>
          <w:b/>
          <w:sz w:val="28"/>
        </w:rPr>
      </w:pPr>
      <w:r>
        <w:rPr>
          <w:rStyle w:val="17"/>
          <w:b/>
          <w:sz w:val="28"/>
        </w:rPr>
        <w:t xml:space="preserve">Дума Амовского сельского поселения   </w:t>
      </w:r>
    </w:p>
    <w:p w:rsidR="009A0787" w:rsidRDefault="009A0787" w:rsidP="009A0787">
      <w:pPr>
        <w:pStyle w:val="11"/>
        <w:ind w:hanging="900"/>
        <w:jc w:val="center"/>
        <w:rPr>
          <w:rStyle w:val="17"/>
          <w:b/>
          <w:sz w:val="28"/>
        </w:rPr>
      </w:pPr>
      <w:r>
        <w:rPr>
          <w:rStyle w:val="17"/>
          <w:b/>
          <w:sz w:val="28"/>
        </w:rPr>
        <w:t>Новоаннинского муниципального района Волгоградской области</w:t>
      </w:r>
    </w:p>
    <w:p w:rsidR="009A0787" w:rsidRDefault="009A0787" w:rsidP="009A0787">
      <w:pPr>
        <w:pStyle w:val="11"/>
        <w:ind w:hanging="900"/>
        <w:jc w:val="center"/>
        <w:rPr>
          <w:rStyle w:val="17"/>
          <w:b/>
          <w:sz w:val="28"/>
        </w:rPr>
      </w:pPr>
    </w:p>
    <w:p w:rsidR="009A0787" w:rsidRDefault="009A0787" w:rsidP="009A0787">
      <w:pPr>
        <w:pStyle w:val="11"/>
        <w:ind w:hanging="900"/>
        <w:jc w:val="center"/>
        <w:rPr>
          <w:rStyle w:val="17"/>
          <w:sz w:val="28"/>
        </w:rPr>
      </w:pPr>
      <w:r>
        <w:rPr>
          <w:rStyle w:val="17"/>
          <w:b/>
          <w:sz w:val="28"/>
        </w:rPr>
        <w:t xml:space="preserve">       </w:t>
      </w:r>
      <w:r>
        <w:rPr>
          <w:rStyle w:val="17"/>
          <w:sz w:val="28"/>
        </w:rPr>
        <w:t>РЕШЕНИЕ</w:t>
      </w:r>
    </w:p>
    <w:p w:rsidR="009A0787" w:rsidRDefault="009A0787" w:rsidP="009A0787">
      <w:pPr>
        <w:pStyle w:val="11"/>
        <w:ind w:hanging="900"/>
        <w:jc w:val="center"/>
        <w:rPr>
          <w:rStyle w:val="17"/>
          <w:sz w:val="28"/>
        </w:rPr>
      </w:pPr>
      <w:r>
        <w:rPr>
          <w:rStyle w:val="17"/>
          <w:sz w:val="28"/>
        </w:rPr>
        <w:t>от ___.____. 2022 г.                                                              № ___/____</w:t>
      </w:r>
    </w:p>
    <w:p w:rsidR="009A0787" w:rsidRDefault="009A0787" w:rsidP="009A0787">
      <w:pPr>
        <w:pStyle w:val="11"/>
        <w:rPr>
          <w:rStyle w:val="17"/>
          <w:sz w:val="28"/>
        </w:rPr>
      </w:pPr>
      <w:r>
        <w:rPr>
          <w:rStyle w:val="17"/>
          <w:sz w:val="28"/>
        </w:rPr>
        <w:t xml:space="preserve">     </w:t>
      </w:r>
    </w:p>
    <w:p w:rsidR="009A0787" w:rsidRDefault="009A0787" w:rsidP="009A0787">
      <w:pPr>
        <w:pStyle w:val="11"/>
        <w:ind w:right="2977"/>
        <w:jc w:val="both"/>
        <w:rPr>
          <w:rStyle w:val="17"/>
          <w:b/>
          <w:i/>
          <w:sz w:val="28"/>
        </w:rPr>
      </w:pPr>
      <w:r>
        <w:rPr>
          <w:rStyle w:val="17"/>
          <w:b/>
          <w:i/>
          <w:sz w:val="28"/>
        </w:rPr>
        <w:t>О  прогнозе социально-экономического развития Амовского сельского поселения Новоаннинского муниципального района Волгоградской области   на 2023 -2025 годы</w:t>
      </w:r>
    </w:p>
    <w:p w:rsidR="009A0787" w:rsidRDefault="009A0787" w:rsidP="009A0787">
      <w:pPr>
        <w:pStyle w:val="11"/>
        <w:rPr>
          <w:rStyle w:val="17"/>
          <w:b/>
          <w:i/>
          <w:sz w:val="28"/>
        </w:rPr>
      </w:pPr>
    </w:p>
    <w:p w:rsidR="009A0787" w:rsidRDefault="009A0787" w:rsidP="009A0787">
      <w:pPr>
        <w:pStyle w:val="11"/>
        <w:jc w:val="both"/>
        <w:rPr>
          <w:rStyle w:val="17"/>
          <w:sz w:val="28"/>
        </w:rPr>
      </w:pPr>
      <w:r>
        <w:rPr>
          <w:rStyle w:val="17"/>
          <w:rFonts w:ascii="Calibri" w:eastAsia="Calibri" w:hAnsi="Calibri"/>
          <w:b/>
          <w:sz w:val="28"/>
        </w:rPr>
        <w:t xml:space="preserve">     </w:t>
      </w:r>
      <w:r>
        <w:rPr>
          <w:rStyle w:val="17"/>
          <w:rFonts w:ascii="Calibri" w:eastAsia="Calibri" w:hAnsi="Calibri"/>
          <w:b/>
          <w:sz w:val="28"/>
        </w:rPr>
        <w:tab/>
      </w:r>
      <w:r>
        <w:rPr>
          <w:rStyle w:val="17"/>
          <w:sz w:val="28"/>
        </w:rPr>
        <w:t xml:space="preserve">Заслушав и обсудив информацию главного специалиста, главного бухгалтера Администрации Амовского сельского поселения </w:t>
      </w:r>
      <w:proofErr w:type="spellStart"/>
      <w:r>
        <w:rPr>
          <w:rStyle w:val="17"/>
          <w:sz w:val="28"/>
        </w:rPr>
        <w:t>Кривенцевой</w:t>
      </w:r>
      <w:proofErr w:type="spellEnd"/>
      <w:r>
        <w:rPr>
          <w:rStyle w:val="17"/>
          <w:sz w:val="28"/>
        </w:rPr>
        <w:t xml:space="preserve"> Н.В. «О прогнозе социально-экономического развития Амовского сельского поселения Новоаннинского муниципального района Волгоградской области на 2023 – 2025 годы»,</w:t>
      </w:r>
    </w:p>
    <w:p w:rsidR="009A0787" w:rsidRDefault="009A0787" w:rsidP="009A0787">
      <w:pPr>
        <w:pStyle w:val="ConsPlusNormal"/>
        <w:ind w:firstLine="0"/>
        <w:rPr>
          <w:rStyle w:val="17"/>
          <w:rFonts w:ascii="Times New Roman" w:eastAsia="Times New Roman" w:hAnsi="Times New Roman"/>
          <w:sz w:val="28"/>
        </w:rPr>
      </w:pPr>
    </w:p>
    <w:p w:rsidR="009A0787" w:rsidRDefault="009A0787" w:rsidP="009A0787">
      <w:pPr>
        <w:pStyle w:val="ConsPlusNormal"/>
        <w:ind w:firstLine="0"/>
        <w:rPr>
          <w:rStyle w:val="17"/>
          <w:rFonts w:ascii="Times New Roman" w:eastAsia="Times New Roman" w:hAnsi="Times New Roman"/>
          <w:sz w:val="28"/>
        </w:rPr>
      </w:pPr>
      <w:r>
        <w:rPr>
          <w:rStyle w:val="17"/>
          <w:rFonts w:ascii="Times New Roman" w:eastAsia="Times New Roman" w:hAnsi="Times New Roman"/>
          <w:sz w:val="28"/>
        </w:rPr>
        <w:t xml:space="preserve">Дума Амовского сельского поселения  </w:t>
      </w:r>
      <w:proofErr w:type="spellStart"/>
      <w:proofErr w:type="gramStart"/>
      <w:r>
        <w:rPr>
          <w:rStyle w:val="17"/>
          <w:rFonts w:ascii="Times New Roman" w:eastAsia="Times New Roman" w:hAnsi="Times New Roman"/>
          <w:sz w:val="28"/>
        </w:rPr>
        <w:t>р</w:t>
      </w:r>
      <w:proofErr w:type="spellEnd"/>
      <w:proofErr w:type="gramEnd"/>
      <w:r>
        <w:rPr>
          <w:rStyle w:val="17"/>
          <w:rFonts w:ascii="Times New Roman" w:eastAsia="Times New Roman" w:hAnsi="Times New Roman"/>
          <w:sz w:val="28"/>
        </w:rPr>
        <w:t xml:space="preserve"> е </w:t>
      </w:r>
      <w:proofErr w:type="spellStart"/>
      <w:r>
        <w:rPr>
          <w:rStyle w:val="17"/>
          <w:rFonts w:ascii="Times New Roman" w:eastAsia="Times New Roman" w:hAnsi="Times New Roman"/>
          <w:sz w:val="28"/>
        </w:rPr>
        <w:t>ш</w:t>
      </w:r>
      <w:proofErr w:type="spellEnd"/>
      <w:r>
        <w:rPr>
          <w:rStyle w:val="17"/>
          <w:rFonts w:ascii="Times New Roman" w:eastAsia="Times New Roman" w:hAnsi="Times New Roman"/>
          <w:sz w:val="28"/>
        </w:rPr>
        <w:t xml:space="preserve"> и л а:</w:t>
      </w:r>
    </w:p>
    <w:p w:rsidR="009A0787" w:rsidRDefault="009A0787" w:rsidP="009A0787">
      <w:pPr>
        <w:pStyle w:val="ConsPlusNormal"/>
        <w:jc w:val="center"/>
        <w:rPr>
          <w:rStyle w:val="17"/>
          <w:rFonts w:ascii="Times New Roman" w:eastAsia="Times New Roman" w:hAnsi="Times New Roman"/>
          <w:sz w:val="28"/>
        </w:rPr>
      </w:pPr>
    </w:p>
    <w:p w:rsidR="009A0787" w:rsidRDefault="009A0787" w:rsidP="009A0787">
      <w:pPr>
        <w:pStyle w:val="11"/>
        <w:jc w:val="both"/>
        <w:rPr>
          <w:rStyle w:val="17"/>
          <w:sz w:val="28"/>
        </w:rPr>
      </w:pPr>
      <w:r>
        <w:rPr>
          <w:rStyle w:val="17"/>
          <w:sz w:val="28"/>
        </w:rPr>
        <w:t xml:space="preserve">     </w:t>
      </w:r>
      <w:r>
        <w:rPr>
          <w:rStyle w:val="17"/>
          <w:sz w:val="28"/>
        </w:rPr>
        <w:tab/>
        <w:t>1. Утвердить «Прогноз социально-экономического развития Амовского сельского поселения Новоаннинского муниципального района Волгоградской области на 2023 - 2025 годы» (согласно приложению).</w:t>
      </w:r>
    </w:p>
    <w:p w:rsidR="009A0787" w:rsidRDefault="009A0787" w:rsidP="009A0787">
      <w:pPr>
        <w:pStyle w:val="11"/>
        <w:jc w:val="both"/>
        <w:rPr>
          <w:rStyle w:val="17"/>
          <w:sz w:val="28"/>
        </w:rPr>
      </w:pPr>
      <w:r>
        <w:rPr>
          <w:rStyle w:val="17"/>
          <w:sz w:val="28"/>
        </w:rPr>
        <w:t xml:space="preserve">    </w:t>
      </w:r>
      <w:r>
        <w:rPr>
          <w:rStyle w:val="17"/>
          <w:sz w:val="28"/>
        </w:rPr>
        <w:tab/>
        <w:t xml:space="preserve"> 2. Обнародовать настоящее постановление в установленном порядке и разместить на официальной странице в сети Интернет.</w:t>
      </w:r>
    </w:p>
    <w:p w:rsidR="009A0787" w:rsidRDefault="009A0787" w:rsidP="009A0787">
      <w:pPr>
        <w:pStyle w:val="11"/>
        <w:jc w:val="both"/>
        <w:rPr>
          <w:rStyle w:val="17"/>
          <w:sz w:val="28"/>
        </w:rPr>
      </w:pPr>
      <w:r>
        <w:rPr>
          <w:rStyle w:val="17"/>
          <w:sz w:val="28"/>
        </w:rPr>
        <w:t xml:space="preserve">    </w:t>
      </w:r>
      <w:r>
        <w:rPr>
          <w:rStyle w:val="17"/>
          <w:sz w:val="28"/>
        </w:rPr>
        <w:tab/>
        <w:t xml:space="preserve"> 3. </w:t>
      </w:r>
      <w:proofErr w:type="gramStart"/>
      <w:r>
        <w:rPr>
          <w:rStyle w:val="17"/>
          <w:sz w:val="28"/>
        </w:rPr>
        <w:t>Контроль за</w:t>
      </w:r>
      <w:proofErr w:type="gramEnd"/>
      <w:r>
        <w:rPr>
          <w:rStyle w:val="17"/>
          <w:sz w:val="28"/>
        </w:rPr>
        <w:t xml:space="preserve"> выполнением настоящего решения возложить на постоянную комиссию по экономической, аграрной политике и имущественным отношениям (Горбунову Л.Т.).</w:t>
      </w:r>
    </w:p>
    <w:p w:rsidR="009A0787" w:rsidRDefault="009A0787" w:rsidP="009A0787">
      <w:pPr>
        <w:pStyle w:val="11"/>
        <w:ind w:right="-545"/>
        <w:rPr>
          <w:rStyle w:val="17"/>
          <w:sz w:val="28"/>
        </w:rPr>
      </w:pPr>
    </w:p>
    <w:p w:rsidR="009A0787" w:rsidRDefault="009A0787" w:rsidP="009A0787">
      <w:pPr>
        <w:pStyle w:val="11"/>
        <w:jc w:val="both"/>
        <w:rPr>
          <w:rStyle w:val="17"/>
          <w:rFonts w:ascii="Times New Roman CYR" w:eastAsia="Times New Roman CYR" w:hAnsi="Times New Roman CYR"/>
          <w:sz w:val="28"/>
        </w:rPr>
      </w:pPr>
      <w:r>
        <w:rPr>
          <w:rStyle w:val="17"/>
          <w:rFonts w:ascii="Times New Roman CYR" w:eastAsia="Times New Roman CYR" w:hAnsi="Times New Roman CYR"/>
          <w:sz w:val="28"/>
        </w:rPr>
        <w:t xml:space="preserve"> </w:t>
      </w:r>
    </w:p>
    <w:p w:rsidR="009A0787" w:rsidRDefault="009A0787" w:rsidP="009A0787">
      <w:pPr>
        <w:pStyle w:val="11"/>
        <w:jc w:val="both"/>
        <w:rPr>
          <w:rStyle w:val="17"/>
          <w:rFonts w:ascii="Times New Roman CYR" w:eastAsia="Times New Roman CYR" w:hAnsi="Times New Roman CYR"/>
          <w:sz w:val="28"/>
        </w:rPr>
      </w:pPr>
      <w:r>
        <w:rPr>
          <w:rStyle w:val="17"/>
          <w:rFonts w:ascii="Times New Roman CYR" w:eastAsia="Times New Roman CYR" w:hAnsi="Times New Roman CYR"/>
          <w:sz w:val="28"/>
        </w:rPr>
        <w:t xml:space="preserve">Глава Амовского </w:t>
      </w:r>
    </w:p>
    <w:p w:rsidR="009A0787" w:rsidRDefault="009A0787" w:rsidP="009A0787">
      <w:pPr>
        <w:pStyle w:val="11"/>
        <w:jc w:val="both"/>
        <w:rPr>
          <w:rStyle w:val="17"/>
          <w:rFonts w:ascii="Times New Roman CYR" w:eastAsia="Times New Roman CYR" w:hAnsi="Times New Roman CYR"/>
          <w:sz w:val="28"/>
        </w:rPr>
      </w:pPr>
      <w:r>
        <w:rPr>
          <w:rStyle w:val="17"/>
          <w:rFonts w:ascii="Times New Roman CYR" w:eastAsia="Times New Roman CYR" w:hAnsi="Times New Roman CYR"/>
          <w:sz w:val="28"/>
        </w:rPr>
        <w:t>сельского поселения                              В.Л. Трифонова</w:t>
      </w:r>
      <w:r>
        <w:rPr>
          <w:rStyle w:val="17"/>
          <w:rFonts w:ascii="Times New Roman CYR" w:eastAsia="Times New Roman CYR" w:hAnsi="Times New Roman CYR"/>
        </w:rPr>
        <w:t xml:space="preserve">                                                        </w:t>
      </w:r>
    </w:p>
    <w:p w:rsidR="009A0787" w:rsidRDefault="009A0787" w:rsidP="009A0787">
      <w:pPr>
        <w:pStyle w:val="11"/>
        <w:jc w:val="both"/>
        <w:rPr>
          <w:rStyle w:val="17"/>
          <w:sz w:val="28"/>
        </w:rPr>
      </w:pPr>
    </w:p>
    <w:p w:rsidR="009A0787" w:rsidRDefault="009A0787" w:rsidP="009A0787">
      <w:pPr>
        <w:pStyle w:val="11"/>
        <w:jc w:val="both"/>
        <w:rPr>
          <w:rStyle w:val="17"/>
          <w:sz w:val="28"/>
        </w:rPr>
      </w:pPr>
    </w:p>
    <w:p w:rsidR="009A0787" w:rsidRDefault="009A0787" w:rsidP="009A0787">
      <w:pPr>
        <w:pStyle w:val="11"/>
        <w:tabs>
          <w:tab w:val="left" w:pos="2127"/>
        </w:tabs>
        <w:ind w:right="-545"/>
        <w:rPr>
          <w:rStyle w:val="17"/>
          <w:sz w:val="28"/>
        </w:rPr>
      </w:pPr>
    </w:p>
    <w:p w:rsidR="009A0787" w:rsidRDefault="009A0787" w:rsidP="009A0787">
      <w:pPr>
        <w:pStyle w:val="11"/>
        <w:jc w:val="both"/>
        <w:rPr>
          <w:rStyle w:val="17"/>
          <w:sz w:val="28"/>
        </w:rPr>
      </w:pPr>
      <w:r>
        <w:rPr>
          <w:rStyle w:val="17"/>
          <w:sz w:val="28"/>
        </w:rPr>
        <w:t xml:space="preserve">     </w:t>
      </w:r>
    </w:p>
    <w:p w:rsidR="009A0787" w:rsidRDefault="009A0787" w:rsidP="009A0787">
      <w:pPr>
        <w:pStyle w:val="11"/>
        <w:rPr>
          <w:rStyle w:val="17"/>
        </w:rPr>
      </w:pPr>
    </w:p>
    <w:p w:rsidR="009A0787" w:rsidRDefault="009A0787" w:rsidP="009A0787">
      <w:pPr>
        <w:pStyle w:val="11"/>
        <w:rPr>
          <w:rStyle w:val="17"/>
          <w:b/>
          <w:sz w:val="28"/>
        </w:rPr>
      </w:pPr>
    </w:p>
    <w:p w:rsidR="009A0787" w:rsidRDefault="009A0787" w:rsidP="009A0787">
      <w:pPr>
        <w:pStyle w:val="210"/>
        <w:keepLines w:val="0"/>
        <w:tabs>
          <w:tab w:val="left" w:pos="0"/>
        </w:tabs>
        <w:suppressAutoHyphens/>
        <w:spacing w:before="0"/>
        <w:ind w:firstLine="708"/>
        <w:jc w:val="center"/>
        <w:rPr>
          <w:rStyle w:val="17"/>
          <w:rFonts w:ascii="Cambria" w:eastAsia="Cambria" w:hAnsi="Cambria"/>
          <w:sz w:val="32"/>
        </w:rPr>
      </w:pPr>
    </w:p>
    <w:p w:rsidR="009A0787" w:rsidRDefault="009A0787" w:rsidP="009A0787">
      <w:pPr>
        <w:pStyle w:val="210"/>
        <w:keepLines w:val="0"/>
        <w:tabs>
          <w:tab w:val="left" w:pos="0"/>
        </w:tabs>
        <w:suppressAutoHyphens/>
        <w:spacing w:before="0"/>
        <w:ind w:firstLine="708"/>
        <w:jc w:val="right"/>
        <w:rPr>
          <w:rStyle w:val="17"/>
          <w:rFonts w:ascii="Cambria" w:eastAsia="Cambria" w:hAnsi="Cambria"/>
          <w:sz w:val="20"/>
        </w:rPr>
      </w:pPr>
    </w:p>
    <w:p w:rsidR="009A0787" w:rsidRDefault="009A0787" w:rsidP="009A0787">
      <w:pPr>
        <w:pStyle w:val="210"/>
        <w:keepLines w:val="0"/>
        <w:tabs>
          <w:tab w:val="left" w:pos="0"/>
        </w:tabs>
        <w:suppressAutoHyphens/>
        <w:spacing w:before="0"/>
        <w:ind w:firstLine="708"/>
        <w:jc w:val="right"/>
        <w:rPr>
          <w:rStyle w:val="17"/>
          <w:rFonts w:ascii="Cambria" w:eastAsia="Cambria" w:hAnsi="Cambria"/>
          <w:sz w:val="20"/>
        </w:rPr>
      </w:pPr>
    </w:p>
    <w:p w:rsidR="009A0787" w:rsidRDefault="009A0787" w:rsidP="009A0787">
      <w:pPr>
        <w:pStyle w:val="210"/>
        <w:keepLines w:val="0"/>
        <w:tabs>
          <w:tab w:val="left" w:pos="0"/>
        </w:tabs>
        <w:suppressAutoHyphens/>
        <w:spacing w:before="0"/>
        <w:ind w:firstLine="708"/>
        <w:jc w:val="right"/>
        <w:rPr>
          <w:rStyle w:val="17"/>
          <w:rFonts w:ascii="Cambria" w:eastAsia="Cambria" w:hAnsi="Cambria"/>
          <w:sz w:val="20"/>
        </w:rPr>
      </w:pPr>
    </w:p>
    <w:p w:rsidR="009A0787" w:rsidRDefault="009A0787" w:rsidP="009A0787">
      <w:pPr>
        <w:pStyle w:val="210"/>
        <w:keepLines w:val="0"/>
        <w:tabs>
          <w:tab w:val="left" w:pos="0"/>
        </w:tabs>
        <w:suppressAutoHyphens/>
        <w:spacing w:before="0"/>
        <w:ind w:firstLine="708"/>
        <w:jc w:val="right"/>
        <w:rPr>
          <w:rStyle w:val="17"/>
          <w:rFonts w:ascii="Cambria" w:eastAsia="Cambria" w:hAnsi="Cambria"/>
          <w:sz w:val="20"/>
        </w:rPr>
      </w:pPr>
    </w:p>
    <w:p w:rsidR="009A0787" w:rsidRDefault="009A0787" w:rsidP="009A0787">
      <w:pPr>
        <w:pStyle w:val="11"/>
        <w:rPr>
          <w:rStyle w:val="17"/>
        </w:rPr>
      </w:pPr>
    </w:p>
    <w:p w:rsidR="009A0787" w:rsidRDefault="009A0787" w:rsidP="009A0787">
      <w:pPr>
        <w:pStyle w:val="210"/>
        <w:keepLines w:val="0"/>
        <w:tabs>
          <w:tab w:val="left" w:pos="0"/>
        </w:tabs>
        <w:suppressAutoHyphens/>
        <w:spacing w:before="0"/>
        <w:ind w:firstLine="708"/>
        <w:jc w:val="right"/>
        <w:rPr>
          <w:rStyle w:val="17"/>
          <w:color w:val="auto"/>
          <w:sz w:val="20"/>
        </w:rPr>
      </w:pPr>
      <w:r>
        <w:rPr>
          <w:rStyle w:val="17"/>
          <w:b w:val="0"/>
          <w:color w:val="auto"/>
          <w:sz w:val="20"/>
        </w:rPr>
        <w:lastRenderedPageBreak/>
        <w:t xml:space="preserve">Приложение 1 </w:t>
      </w:r>
    </w:p>
    <w:p w:rsidR="009A0787" w:rsidRDefault="009A0787" w:rsidP="009A0787">
      <w:pPr>
        <w:pStyle w:val="210"/>
        <w:keepLines w:val="0"/>
        <w:tabs>
          <w:tab w:val="left" w:pos="0"/>
        </w:tabs>
        <w:suppressAutoHyphens/>
        <w:spacing w:before="0"/>
        <w:ind w:firstLine="708"/>
        <w:jc w:val="right"/>
        <w:rPr>
          <w:rStyle w:val="17"/>
          <w:color w:val="auto"/>
          <w:sz w:val="20"/>
        </w:rPr>
      </w:pPr>
      <w:r>
        <w:rPr>
          <w:rStyle w:val="17"/>
          <w:b w:val="0"/>
          <w:color w:val="auto"/>
          <w:sz w:val="20"/>
        </w:rPr>
        <w:t xml:space="preserve">к  решению Думы Амовского </w:t>
      </w:r>
    </w:p>
    <w:p w:rsidR="009A0787" w:rsidRDefault="009A0787" w:rsidP="009A0787">
      <w:pPr>
        <w:pStyle w:val="210"/>
        <w:keepLines w:val="0"/>
        <w:tabs>
          <w:tab w:val="left" w:pos="0"/>
        </w:tabs>
        <w:suppressAutoHyphens/>
        <w:spacing w:before="0"/>
        <w:ind w:firstLine="708"/>
        <w:jc w:val="right"/>
        <w:rPr>
          <w:rStyle w:val="17"/>
          <w:sz w:val="20"/>
        </w:rPr>
      </w:pPr>
      <w:r>
        <w:rPr>
          <w:rStyle w:val="17"/>
          <w:b w:val="0"/>
          <w:color w:val="auto"/>
          <w:sz w:val="20"/>
        </w:rPr>
        <w:t>сельского поселения</w:t>
      </w:r>
    </w:p>
    <w:p w:rsidR="009A0787" w:rsidRDefault="009A0787" w:rsidP="009A0787">
      <w:pPr>
        <w:pStyle w:val="11"/>
        <w:jc w:val="right"/>
        <w:rPr>
          <w:rStyle w:val="17"/>
          <w:sz w:val="20"/>
        </w:rPr>
      </w:pPr>
      <w:r>
        <w:rPr>
          <w:rStyle w:val="17"/>
          <w:sz w:val="20"/>
        </w:rPr>
        <w:t xml:space="preserve">Новоаннинского муниципального района </w:t>
      </w:r>
    </w:p>
    <w:p w:rsidR="009A0787" w:rsidRDefault="009A0787" w:rsidP="009A0787">
      <w:pPr>
        <w:pStyle w:val="11"/>
        <w:jc w:val="right"/>
        <w:rPr>
          <w:rStyle w:val="17"/>
          <w:sz w:val="20"/>
        </w:rPr>
      </w:pPr>
      <w:r>
        <w:rPr>
          <w:rStyle w:val="17"/>
          <w:sz w:val="20"/>
        </w:rPr>
        <w:t xml:space="preserve">Волгоградской области </w:t>
      </w:r>
    </w:p>
    <w:p w:rsidR="007B5ADB" w:rsidRDefault="007B5ADB" w:rsidP="009A0787">
      <w:pPr>
        <w:pStyle w:val="11"/>
        <w:jc w:val="right"/>
        <w:rPr>
          <w:rStyle w:val="17"/>
          <w:sz w:val="20"/>
        </w:rPr>
      </w:pPr>
      <w:r>
        <w:rPr>
          <w:rStyle w:val="17"/>
          <w:sz w:val="20"/>
        </w:rPr>
        <w:t>от ____._____.2022г. №___/___</w:t>
      </w:r>
    </w:p>
    <w:p w:rsidR="009A0787" w:rsidRDefault="009A0787" w:rsidP="009A0787">
      <w:pPr>
        <w:pStyle w:val="11"/>
        <w:jc w:val="right"/>
        <w:rPr>
          <w:rStyle w:val="17"/>
          <w:sz w:val="20"/>
        </w:rPr>
      </w:pPr>
    </w:p>
    <w:p w:rsidR="009A0787" w:rsidRDefault="009A0787" w:rsidP="009A0787">
      <w:pPr>
        <w:pStyle w:val="210"/>
        <w:keepLines w:val="0"/>
        <w:tabs>
          <w:tab w:val="left" w:pos="0"/>
        </w:tabs>
        <w:suppressAutoHyphens/>
        <w:spacing w:before="0"/>
        <w:ind w:firstLine="708"/>
        <w:jc w:val="right"/>
        <w:rPr>
          <w:rStyle w:val="17"/>
          <w:rFonts w:ascii="Cambria" w:eastAsia="Cambria" w:hAnsi="Cambria"/>
          <w:sz w:val="32"/>
        </w:rPr>
      </w:pPr>
    </w:p>
    <w:p w:rsidR="009A0787" w:rsidRDefault="009A0787" w:rsidP="009A0787">
      <w:pPr>
        <w:pStyle w:val="210"/>
        <w:keepLines w:val="0"/>
        <w:tabs>
          <w:tab w:val="left" w:pos="0"/>
        </w:tabs>
        <w:suppressAutoHyphens/>
        <w:spacing w:before="0"/>
        <w:ind w:firstLine="708"/>
        <w:jc w:val="center"/>
        <w:rPr>
          <w:rStyle w:val="17"/>
          <w:color w:val="auto"/>
          <w:sz w:val="32"/>
        </w:rPr>
      </w:pPr>
      <w:r>
        <w:rPr>
          <w:rStyle w:val="17"/>
          <w:b w:val="0"/>
          <w:color w:val="auto"/>
          <w:sz w:val="32"/>
        </w:rPr>
        <w:t xml:space="preserve">Прогноз социально-экономического развития Амовского сельского поселения Новоаннинского муниципального района Волгоградской области на 2023 - 2025 годы </w:t>
      </w:r>
    </w:p>
    <w:p w:rsidR="009A0787" w:rsidRDefault="009A0787" w:rsidP="009A0787">
      <w:pPr>
        <w:pStyle w:val="11"/>
        <w:jc w:val="both"/>
        <w:rPr>
          <w:rStyle w:val="17"/>
        </w:rPr>
      </w:pPr>
    </w:p>
    <w:p w:rsidR="009A0787" w:rsidRDefault="009A0787" w:rsidP="009A0787">
      <w:pPr>
        <w:pStyle w:val="11"/>
        <w:ind w:firstLine="720"/>
        <w:jc w:val="center"/>
        <w:rPr>
          <w:rStyle w:val="17"/>
          <w:b/>
          <w:sz w:val="28"/>
        </w:rPr>
      </w:pPr>
      <w:r w:rsidRPr="002D2F9D">
        <w:rPr>
          <w:rStyle w:val="17"/>
          <w:b/>
          <w:sz w:val="28"/>
        </w:rPr>
        <w:t xml:space="preserve">1. </w:t>
      </w:r>
      <w:r w:rsidRPr="002D2F9D">
        <w:rPr>
          <w:rStyle w:val="17"/>
          <w:b/>
          <w:sz w:val="32"/>
        </w:rPr>
        <w:t xml:space="preserve"> </w:t>
      </w:r>
      <w:r>
        <w:rPr>
          <w:rStyle w:val="17"/>
          <w:b/>
          <w:sz w:val="28"/>
        </w:rPr>
        <w:t xml:space="preserve">Совершенствование демографической, миграционной, социальной политики и повышение качества жизни населения </w:t>
      </w:r>
    </w:p>
    <w:p w:rsidR="009A0787" w:rsidRPr="002D2F9D" w:rsidRDefault="009A0787" w:rsidP="009A0787">
      <w:pPr>
        <w:pStyle w:val="11"/>
        <w:widowControl w:val="0"/>
        <w:numPr>
          <w:ilvl w:val="1"/>
          <w:numId w:val="1"/>
        </w:numPr>
        <w:tabs>
          <w:tab w:val="left" w:pos="510"/>
          <w:tab w:val="left" w:pos="1468"/>
        </w:tabs>
        <w:suppressAutoHyphens/>
        <w:jc w:val="center"/>
        <w:rPr>
          <w:rStyle w:val="17"/>
          <w:b/>
          <w:color w:val="000000" w:themeColor="text1"/>
          <w:sz w:val="28"/>
        </w:rPr>
      </w:pPr>
      <w:r w:rsidRPr="002D2F9D">
        <w:rPr>
          <w:rStyle w:val="17"/>
          <w:b/>
          <w:color w:val="000000" w:themeColor="text1"/>
          <w:sz w:val="28"/>
        </w:rPr>
        <w:t>Демографическая и миграционная политика</w:t>
      </w:r>
    </w:p>
    <w:p w:rsidR="009A0787" w:rsidRDefault="009A0787" w:rsidP="009A0787">
      <w:pPr>
        <w:pStyle w:val="16"/>
        <w:spacing w:before="0" w:after="0"/>
        <w:jc w:val="both"/>
        <w:rPr>
          <w:rStyle w:val="19"/>
          <w:i w:val="0"/>
          <w:color w:val="E36C09"/>
          <w:sz w:val="28"/>
        </w:rPr>
      </w:pPr>
      <w:r>
        <w:rPr>
          <w:rStyle w:val="17"/>
          <w:sz w:val="28"/>
        </w:rPr>
        <w:t xml:space="preserve"> </w:t>
      </w:r>
      <w:r>
        <w:rPr>
          <w:rStyle w:val="17"/>
          <w:color w:val="E36C09"/>
          <w:sz w:val="28"/>
        </w:rPr>
        <w:t xml:space="preserve">  </w:t>
      </w:r>
      <w:r w:rsidR="002D2F9D">
        <w:rPr>
          <w:rStyle w:val="17"/>
          <w:color w:val="E36C09"/>
          <w:sz w:val="28"/>
        </w:rPr>
        <w:tab/>
      </w:r>
      <w:r>
        <w:rPr>
          <w:rStyle w:val="17"/>
          <w:color w:val="E36C09"/>
          <w:sz w:val="28"/>
        </w:rPr>
        <w:t xml:space="preserve">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w:t>
      </w:r>
      <w:r>
        <w:rPr>
          <w:rStyle w:val="19"/>
          <w:i w:val="0"/>
          <w:color w:val="E36C09"/>
          <w:sz w:val="28"/>
        </w:rPr>
        <w:t xml:space="preserve">Приоритетными направлениями государственной демографической политики являются следующие направления: </w:t>
      </w:r>
    </w:p>
    <w:p w:rsidR="009A0787" w:rsidRDefault="002D2F9D" w:rsidP="009A0787">
      <w:pPr>
        <w:pStyle w:val="16"/>
        <w:spacing w:before="0" w:after="0"/>
        <w:jc w:val="both"/>
        <w:rPr>
          <w:rStyle w:val="19"/>
          <w:i w:val="0"/>
          <w:color w:val="E36C09"/>
          <w:sz w:val="28"/>
        </w:rPr>
      </w:pPr>
      <w:r>
        <w:rPr>
          <w:rStyle w:val="19"/>
          <w:i w:val="0"/>
          <w:color w:val="E36C09"/>
          <w:sz w:val="28"/>
        </w:rPr>
        <w:tab/>
      </w:r>
      <w:r w:rsidR="009A0787">
        <w:rPr>
          <w:rStyle w:val="19"/>
          <w:i w:val="0"/>
          <w:color w:val="E36C09"/>
          <w:sz w:val="28"/>
        </w:rPr>
        <w:t xml:space="preserve">-  снижение смертности населения; </w:t>
      </w:r>
    </w:p>
    <w:p w:rsidR="009A0787" w:rsidRDefault="002D2F9D" w:rsidP="009A0787">
      <w:pPr>
        <w:pStyle w:val="16"/>
        <w:spacing w:before="0" w:after="0"/>
        <w:jc w:val="both"/>
        <w:rPr>
          <w:rStyle w:val="19"/>
          <w:i w:val="0"/>
          <w:color w:val="E36C09"/>
          <w:sz w:val="28"/>
        </w:rPr>
      </w:pPr>
      <w:r>
        <w:rPr>
          <w:rStyle w:val="19"/>
          <w:i w:val="0"/>
          <w:color w:val="E36C09"/>
          <w:sz w:val="28"/>
        </w:rPr>
        <w:tab/>
      </w:r>
      <w:r w:rsidR="009A0787">
        <w:rPr>
          <w:rStyle w:val="19"/>
          <w:i w:val="0"/>
          <w:color w:val="E36C09"/>
          <w:sz w:val="28"/>
        </w:rPr>
        <w:t>- сохранение и укрепление здоровья населения, увеличение роли профилактики заболеваний и формирование здорового образа жизни;</w:t>
      </w:r>
    </w:p>
    <w:p w:rsidR="009A0787" w:rsidRDefault="002D2F9D" w:rsidP="009A0787">
      <w:pPr>
        <w:pStyle w:val="16"/>
        <w:spacing w:before="0" w:after="0"/>
        <w:jc w:val="both"/>
        <w:rPr>
          <w:rStyle w:val="19"/>
          <w:i w:val="0"/>
          <w:color w:val="E36C09"/>
          <w:sz w:val="28"/>
        </w:rPr>
      </w:pPr>
      <w:r>
        <w:rPr>
          <w:rStyle w:val="19"/>
          <w:i w:val="0"/>
          <w:color w:val="E36C09"/>
          <w:sz w:val="28"/>
        </w:rPr>
        <w:tab/>
      </w:r>
      <w:r w:rsidR="009A0787">
        <w:rPr>
          <w:rStyle w:val="19"/>
          <w:i w:val="0"/>
          <w:color w:val="E36C09"/>
          <w:sz w:val="28"/>
        </w:rPr>
        <w:t>- повышение уровня рождаемости;</w:t>
      </w:r>
    </w:p>
    <w:p w:rsidR="009A0787" w:rsidRDefault="002D2F9D" w:rsidP="009A0787">
      <w:pPr>
        <w:pStyle w:val="16"/>
        <w:spacing w:before="0" w:after="0"/>
        <w:jc w:val="both"/>
        <w:rPr>
          <w:rStyle w:val="19"/>
          <w:i w:val="0"/>
          <w:color w:val="E36C09"/>
          <w:sz w:val="28"/>
        </w:rPr>
      </w:pPr>
      <w:r>
        <w:rPr>
          <w:rStyle w:val="19"/>
          <w:i w:val="0"/>
          <w:color w:val="E36C09"/>
          <w:sz w:val="28"/>
        </w:rPr>
        <w:tab/>
      </w:r>
      <w:r w:rsidR="009A0787">
        <w:rPr>
          <w:rStyle w:val="19"/>
          <w:i w:val="0"/>
          <w:color w:val="E36C09"/>
          <w:sz w:val="28"/>
        </w:rPr>
        <w:t>- управление миграционными процессами в целях снижения дефицита трудовых ресурсов в соответствии с потребностями экономики;</w:t>
      </w:r>
    </w:p>
    <w:p w:rsidR="009A0787" w:rsidRDefault="002D2F9D" w:rsidP="009A0787">
      <w:pPr>
        <w:pStyle w:val="16"/>
        <w:spacing w:before="0" w:after="0"/>
        <w:jc w:val="both"/>
        <w:rPr>
          <w:rStyle w:val="17"/>
          <w:color w:val="E36C09"/>
          <w:sz w:val="28"/>
        </w:rPr>
      </w:pPr>
      <w:r>
        <w:rPr>
          <w:rStyle w:val="19"/>
          <w:i w:val="0"/>
          <w:color w:val="E36C09"/>
          <w:sz w:val="28"/>
        </w:rPr>
        <w:tab/>
      </w:r>
      <w:r w:rsidR="009A0787">
        <w:rPr>
          <w:rStyle w:val="19"/>
          <w:i w:val="0"/>
          <w:color w:val="E36C09"/>
          <w:sz w:val="28"/>
        </w:rPr>
        <w:t>- обеспечение защиты от чрезвычайных ситуаций природного и техногенного характера.</w:t>
      </w:r>
      <w:r w:rsidR="009A0787">
        <w:rPr>
          <w:rStyle w:val="17"/>
          <w:color w:val="E36C09"/>
          <w:sz w:val="28"/>
        </w:rPr>
        <w:t xml:space="preserve"> </w:t>
      </w:r>
    </w:p>
    <w:p w:rsidR="009A0787" w:rsidRDefault="009A0787" w:rsidP="009A0787">
      <w:pPr>
        <w:pStyle w:val="16"/>
        <w:spacing w:before="0" w:after="0"/>
        <w:jc w:val="both"/>
        <w:rPr>
          <w:rStyle w:val="17"/>
          <w:color w:val="E36C09"/>
          <w:sz w:val="28"/>
        </w:rPr>
      </w:pPr>
      <w:r>
        <w:rPr>
          <w:rStyle w:val="17"/>
          <w:color w:val="FF0000"/>
          <w:sz w:val="28"/>
        </w:rPr>
        <w:t xml:space="preserve"> </w:t>
      </w:r>
      <w:r>
        <w:rPr>
          <w:rStyle w:val="17"/>
          <w:color w:val="E36C09"/>
          <w:sz w:val="28"/>
        </w:rPr>
        <w:t xml:space="preserve"> </w:t>
      </w:r>
      <w:r w:rsidR="002D2F9D">
        <w:rPr>
          <w:rStyle w:val="17"/>
          <w:color w:val="E36C09"/>
          <w:sz w:val="28"/>
        </w:rPr>
        <w:tab/>
      </w:r>
      <w:r>
        <w:rPr>
          <w:rStyle w:val="17"/>
          <w:color w:val="E36C09"/>
          <w:sz w:val="28"/>
        </w:rPr>
        <w:t xml:space="preserve">Демографическая ситуация в </w:t>
      </w:r>
      <w:proofErr w:type="spellStart"/>
      <w:r>
        <w:rPr>
          <w:rStyle w:val="17"/>
          <w:color w:val="E36C09"/>
          <w:sz w:val="28"/>
        </w:rPr>
        <w:t>Амовском</w:t>
      </w:r>
      <w:proofErr w:type="spellEnd"/>
      <w:r>
        <w:rPr>
          <w:rStyle w:val="17"/>
          <w:color w:val="E36C09"/>
          <w:sz w:val="28"/>
        </w:rPr>
        <w:t xml:space="preserve"> сельском поселении в 2021 году характеризовалась продолжающимся процессом естественной убыли населения, связанной с низкой рождаемостью и высокой смертностью.</w:t>
      </w:r>
    </w:p>
    <w:p w:rsidR="009A0787" w:rsidRDefault="009A0787" w:rsidP="009A0787">
      <w:pPr>
        <w:pStyle w:val="16"/>
        <w:spacing w:before="0" w:after="0"/>
        <w:jc w:val="both"/>
        <w:rPr>
          <w:rStyle w:val="17"/>
          <w:color w:val="E36C09"/>
          <w:sz w:val="28"/>
        </w:rPr>
      </w:pPr>
      <w:r>
        <w:rPr>
          <w:rStyle w:val="17"/>
          <w:color w:val="E36C09"/>
          <w:sz w:val="28"/>
        </w:rPr>
        <w:t xml:space="preserve">        </w:t>
      </w:r>
      <w:r w:rsidR="002D2F9D">
        <w:rPr>
          <w:rStyle w:val="17"/>
          <w:color w:val="E36C09"/>
          <w:sz w:val="28"/>
        </w:rPr>
        <w:tab/>
      </w:r>
      <w:r>
        <w:rPr>
          <w:rStyle w:val="17"/>
          <w:color w:val="E36C09"/>
          <w:sz w:val="28"/>
        </w:rPr>
        <w:t xml:space="preserve">По состоянию на 1 января 2022г. численность постоянного населения Амовского сельского поселения составила по расчетам 1183 человек.  </w:t>
      </w:r>
    </w:p>
    <w:p w:rsidR="009A0787" w:rsidRDefault="009A0787" w:rsidP="009A0787">
      <w:pPr>
        <w:pStyle w:val="11"/>
        <w:ind w:firstLine="708"/>
        <w:jc w:val="both"/>
        <w:rPr>
          <w:rStyle w:val="17"/>
          <w:color w:val="E36C09"/>
          <w:sz w:val="28"/>
        </w:rPr>
      </w:pPr>
      <w:r>
        <w:rPr>
          <w:rStyle w:val="17"/>
          <w:color w:val="E36C09"/>
          <w:sz w:val="28"/>
        </w:rPr>
        <w:t>Сохранение и увеличение численности населения в сельской местности становится возможным за счет улучшения жизненно важных показателей:</w:t>
      </w:r>
    </w:p>
    <w:p w:rsidR="009A0787" w:rsidRDefault="009A0787" w:rsidP="009A0787">
      <w:pPr>
        <w:pStyle w:val="11"/>
        <w:ind w:firstLine="708"/>
        <w:jc w:val="both"/>
        <w:rPr>
          <w:rStyle w:val="17"/>
          <w:color w:val="E36C09"/>
          <w:sz w:val="28"/>
        </w:rPr>
      </w:pPr>
      <w:r>
        <w:rPr>
          <w:rStyle w:val="17"/>
          <w:color w:val="E36C09"/>
          <w:sz w:val="28"/>
        </w:rPr>
        <w:t>- бесперебойная подача питьевой воды;</w:t>
      </w:r>
    </w:p>
    <w:p w:rsidR="009A0787" w:rsidRDefault="009A0787" w:rsidP="009A0787">
      <w:pPr>
        <w:pStyle w:val="11"/>
        <w:ind w:firstLine="708"/>
        <w:jc w:val="both"/>
        <w:rPr>
          <w:rStyle w:val="17"/>
          <w:color w:val="E36C09"/>
          <w:sz w:val="28"/>
        </w:rPr>
      </w:pPr>
      <w:r>
        <w:rPr>
          <w:rStyle w:val="17"/>
          <w:color w:val="E36C09"/>
          <w:sz w:val="28"/>
        </w:rPr>
        <w:t>- газификация жилых домов;</w:t>
      </w:r>
    </w:p>
    <w:p w:rsidR="009A0787" w:rsidRDefault="009A0787" w:rsidP="009A0787">
      <w:pPr>
        <w:pStyle w:val="11"/>
        <w:ind w:firstLine="708"/>
        <w:jc w:val="both"/>
        <w:rPr>
          <w:rStyle w:val="17"/>
          <w:color w:val="E36C09"/>
          <w:sz w:val="28"/>
        </w:rPr>
      </w:pPr>
      <w:r>
        <w:rPr>
          <w:rStyle w:val="17"/>
          <w:color w:val="E36C09"/>
          <w:sz w:val="28"/>
        </w:rPr>
        <w:t>- транспортная связь с районным и областным центрами;</w:t>
      </w:r>
    </w:p>
    <w:p w:rsidR="009A0787" w:rsidRDefault="009A0787" w:rsidP="009A0787">
      <w:pPr>
        <w:pStyle w:val="11"/>
        <w:ind w:firstLine="708"/>
        <w:jc w:val="both"/>
        <w:rPr>
          <w:rStyle w:val="17"/>
          <w:color w:val="E36C09"/>
          <w:sz w:val="28"/>
        </w:rPr>
      </w:pPr>
      <w:r>
        <w:rPr>
          <w:rStyle w:val="17"/>
          <w:color w:val="E36C09"/>
          <w:sz w:val="28"/>
        </w:rPr>
        <w:t>- наличие учреждений здравоохранения и образования.</w:t>
      </w:r>
    </w:p>
    <w:p w:rsidR="009A0787" w:rsidRDefault="009A0787" w:rsidP="009A0787">
      <w:pPr>
        <w:pStyle w:val="13"/>
        <w:ind w:firstLine="709"/>
        <w:rPr>
          <w:rStyle w:val="17"/>
        </w:rPr>
      </w:pPr>
    </w:p>
    <w:p w:rsidR="009A0787" w:rsidRPr="002D2F9D" w:rsidRDefault="009A0787" w:rsidP="002D2F9D">
      <w:pPr>
        <w:pStyle w:val="11"/>
        <w:numPr>
          <w:ilvl w:val="1"/>
          <w:numId w:val="1"/>
        </w:numPr>
        <w:tabs>
          <w:tab w:val="left" w:pos="510"/>
          <w:tab w:val="left" w:pos="1468"/>
        </w:tabs>
        <w:suppressAutoHyphens/>
        <w:jc w:val="center"/>
        <w:rPr>
          <w:rStyle w:val="17"/>
          <w:b/>
          <w:color w:val="000000" w:themeColor="text1"/>
          <w:sz w:val="28"/>
        </w:rPr>
      </w:pPr>
      <w:r w:rsidRPr="002D2F9D">
        <w:rPr>
          <w:rStyle w:val="17"/>
          <w:b/>
          <w:color w:val="000000" w:themeColor="text1"/>
          <w:sz w:val="28"/>
        </w:rPr>
        <w:t>Повышение реальных доходов населения и сокращение числа граждан с доходами ниже прожиточного минимума</w:t>
      </w:r>
    </w:p>
    <w:p w:rsidR="009A0787" w:rsidRDefault="009A0787" w:rsidP="009A0787">
      <w:pPr>
        <w:pStyle w:val="11"/>
        <w:ind w:firstLine="720"/>
        <w:jc w:val="both"/>
        <w:rPr>
          <w:rStyle w:val="17"/>
          <w:color w:val="00B050"/>
          <w:sz w:val="28"/>
        </w:rPr>
      </w:pPr>
      <w:r>
        <w:rPr>
          <w:rStyle w:val="17"/>
          <w:color w:val="00B050"/>
          <w:sz w:val="28"/>
        </w:rPr>
        <w:t xml:space="preserve">Суммарный объем денежных доходов населения Амовского сельского поселения   в 2021 году составил 47,2 млн. рублей. Увеличение доходов населения связано с увеличением всех составляющих денежных доходов: фонда заработной платы, доходов от предпринимательской деятельности, социальных трансфертов. Доходы, получаемые от ведения личного подсобного хозяйства, становятся нерентабельными, хотя в сельском </w:t>
      </w:r>
      <w:r>
        <w:rPr>
          <w:rStyle w:val="17"/>
          <w:color w:val="00B050"/>
          <w:sz w:val="28"/>
        </w:rPr>
        <w:lastRenderedPageBreak/>
        <w:t xml:space="preserve">хозяйстве данный вид доходов для многих семей является единственным источником существования. </w:t>
      </w:r>
    </w:p>
    <w:p w:rsidR="009A0787" w:rsidRDefault="009A0787" w:rsidP="009A0787">
      <w:pPr>
        <w:pStyle w:val="11"/>
        <w:ind w:firstLine="720"/>
        <w:jc w:val="both"/>
        <w:rPr>
          <w:rStyle w:val="17"/>
          <w:color w:val="00B050"/>
          <w:sz w:val="28"/>
        </w:rPr>
      </w:pPr>
      <w:r>
        <w:rPr>
          <w:rStyle w:val="17"/>
          <w:color w:val="00B050"/>
          <w:sz w:val="28"/>
        </w:rPr>
        <w:t xml:space="preserve">В связи с тем, что в последнее время возникают трудности, связанные с трудоустройством населения, необходимы принятие оперативных мер по обучению и переквалификации рабочих кадров. </w:t>
      </w:r>
    </w:p>
    <w:p w:rsidR="009A0787" w:rsidRDefault="009A0787" w:rsidP="009A0787">
      <w:pPr>
        <w:pStyle w:val="11"/>
        <w:tabs>
          <w:tab w:val="left" w:pos="-5625"/>
        </w:tabs>
        <w:ind w:firstLine="750"/>
        <w:jc w:val="both"/>
        <w:rPr>
          <w:rStyle w:val="17"/>
          <w:color w:val="00B050"/>
          <w:sz w:val="28"/>
        </w:rPr>
      </w:pPr>
      <w:r>
        <w:rPr>
          <w:rStyle w:val="17"/>
          <w:color w:val="00B050"/>
          <w:sz w:val="28"/>
        </w:rPr>
        <w:t xml:space="preserve">Сохранится тенденция изменения структуры потребительских расходов семей. Возрастет доля расходов на потребление услуг при незначительном снижении доли расходов населения на товары. </w:t>
      </w:r>
    </w:p>
    <w:p w:rsidR="009A0787" w:rsidRDefault="009A0787" w:rsidP="009A0787">
      <w:pPr>
        <w:pStyle w:val="11"/>
        <w:ind w:right="-80"/>
        <w:jc w:val="both"/>
        <w:rPr>
          <w:rStyle w:val="17"/>
          <w:color w:val="00B050"/>
          <w:sz w:val="28"/>
        </w:rPr>
      </w:pPr>
      <w:r>
        <w:rPr>
          <w:rStyle w:val="17"/>
          <w:color w:val="00B050"/>
          <w:sz w:val="28"/>
        </w:rPr>
        <w:tab/>
        <w:t>Для оценки уровня бедности населения Российской Федерации утвержден официальный индикатор – доля населения с доходами ниже прожиточного минимума. На основе динамики этого показателя делаются выводы о характере изменений в уровне жизни населения. Семья считается бедной, если ее денежные доходы в расчете на 1 человека ниже прожиточного минимума, соответствующего стоимости минимальной «потребительской корзины». Величина прожиточного минимума во 2 квартале 2022 года в расчете на душу населения составляла по Волгоградской области 11970</w:t>
      </w:r>
      <w:r>
        <w:rPr>
          <w:rStyle w:val="17"/>
          <w:color w:val="00B050"/>
          <w:sz w:val="32"/>
        </w:rPr>
        <w:t xml:space="preserve"> </w:t>
      </w:r>
      <w:r>
        <w:rPr>
          <w:rStyle w:val="17"/>
          <w:color w:val="00B050"/>
          <w:sz w:val="28"/>
        </w:rPr>
        <w:t xml:space="preserve">рублей. </w:t>
      </w:r>
    </w:p>
    <w:p w:rsidR="009A0787" w:rsidRDefault="009A0787" w:rsidP="009A0787">
      <w:pPr>
        <w:pStyle w:val="11"/>
        <w:ind w:firstLine="708"/>
        <w:jc w:val="both"/>
        <w:rPr>
          <w:rStyle w:val="17"/>
          <w:color w:val="00B050"/>
          <w:sz w:val="28"/>
        </w:rPr>
      </w:pPr>
      <w:r>
        <w:rPr>
          <w:rStyle w:val="17"/>
          <w:color w:val="00B050"/>
          <w:sz w:val="28"/>
        </w:rPr>
        <w:t xml:space="preserve">Динамика соотношения денежных доходов и расходов населения, величины прожиточного минимума потребления минимального набора продуктов питания, товаров и услуг основными социально-демографическими группами населения показывает стабильное снижение доли населения Амовского сельского поселения, проживающей ниже черты бедности. </w:t>
      </w:r>
    </w:p>
    <w:p w:rsidR="009A0787" w:rsidRDefault="009A0787" w:rsidP="009A0787">
      <w:pPr>
        <w:pStyle w:val="11"/>
        <w:ind w:firstLine="567"/>
        <w:jc w:val="both"/>
        <w:rPr>
          <w:rStyle w:val="17"/>
          <w:color w:val="00B050"/>
          <w:sz w:val="28"/>
        </w:rPr>
      </w:pPr>
      <w:r>
        <w:rPr>
          <w:rStyle w:val="17"/>
          <w:color w:val="00B050"/>
          <w:sz w:val="28"/>
        </w:rPr>
        <w:t>Для поддержания покупательной способности заработной платы в бюджетных отраслях в прогнозный период предусматривается осуществлять ее индексацию по  мере роста индекса потребительских цен.</w:t>
      </w:r>
    </w:p>
    <w:p w:rsidR="009A0787" w:rsidRDefault="009A0787" w:rsidP="009A0787">
      <w:pPr>
        <w:pStyle w:val="11"/>
        <w:jc w:val="both"/>
        <w:rPr>
          <w:rStyle w:val="17"/>
          <w:color w:val="00B050"/>
          <w:sz w:val="28"/>
        </w:rPr>
      </w:pPr>
      <w:r>
        <w:rPr>
          <w:rStyle w:val="17"/>
          <w:color w:val="00B050"/>
          <w:sz w:val="28"/>
        </w:rPr>
        <w:tab/>
      </w:r>
      <w:proofErr w:type="gramStart"/>
      <w:r>
        <w:rPr>
          <w:rStyle w:val="17"/>
          <w:color w:val="00B050"/>
          <w:sz w:val="28"/>
        </w:rPr>
        <w:t>В  соответствии с принимаемыми государством мерами по социальной поддержке малоимущих категорий граждан, трудоустройства безработных граждан, привлекая их через государственные структуры на общественные работы по благоустройству поселения, а также мерами по увеличению роста реальных денежных доходов граждан численность населения поселения с денежными доходами ниже прожиточного минимума будет сокращаться.</w:t>
      </w:r>
      <w:proofErr w:type="gramEnd"/>
    </w:p>
    <w:p w:rsidR="009A0787" w:rsidRDefault="009A0787" w:rsidP="009A0787">
      <w:pPr>
        <w:pStyle w:val="13"/>
        <w:ind w:firstLine="0"/>
        <w:rPr>
          <w:rStyle w:val="17"/>
          <w:b/>
          <w:color w:val="00B050"/>
        </w:rPr>
      </w:pPr>
    </w:p>
    <w:p w:rsidR="009A0787" w:rsidRPr="002D2F9D" w:rsidRDefault="009A0787" w:rsidP="009A0787">
      <w:pPr>
        <w:pStyle w:val="13"/>
        <w:ind w:firstLine="0"/>
        <w:jc w:val="center"/>
        <w:rPr>
          <w:rStyle w:val="17"/>
          <w:b/>
          <w:color w:val="000000" w:themeColor="text1"/>
        </w:rPr>
      </w:pPr>
      <w:r w:rsidRPr="002D2F9D">
        <w:rPr>
          <w:rStyle w:val="17"/>
          <w:b/>
          <w:color w:val="000000" w:themeColor="text1"/>
        </w:rPr>
        <w:t>1.3. Трудовые ресурсы</w:t>
      </w:r>
    </w:p>
    <w:p w:rsidR="009A0787" w:rsidRPr="002D2F9D" w:rsidRDefault="009A0787" w:rsidP="009A0787">
      <w:pPr>
        <w:pStyle w:val="a5"/>
        <w:widowControl w:val="0"/>
        <w:tabs>
          <w:tab w:val="left" w:pos="708"/>
        </w:tabs>
        <w:ind w:firstLine="709"/>
        <w:rPr>
          <w:rStyle w:val="23"/>
          <w:color w:val="548DD4"/>
          <w:sz w:val="28"/>
          <w:szCs w:val="28"/>
        </w:rPr>
      </w:pPr>
      <w:r>
        <w:rPr>
          <w:rStyle w:val="23"/>
          <w:color w:val="548DD4"/>
        </w:rPr>
        <w:t xml:space="preserve"> </w:t>
      </w:r>
      <w:r w:rsidRPr="002D2F9D">
        <w:rPr>
          <w:rStyle w:val="23"/>
          <w:color w:val="548DD4"/>
          <w:sz w:val="28"/>
          <w:szCs w:val="28"/>
        </w:rPr>
        <w:t xml:space="preserve">Формирование трудовых ресурсов в перспективе будет складываться под влиянием демографических ограничений. </w:t>
      </w:r>
    </w:p>
    <w:p w:rsidR="009A0787" w:rsidRPr="002D2F9D" w:rsidRDefault="009A0787" w:rsidP="009A0787">
      <w:pPr>
        <w:pStyle w:val="a5"/>
        <w:widowControl w:val="0"/>
        <w:tabs>
          <w:tab w:val="left" w:pos="708"/>
        </w:tabs>
        <w:ind w:firstLine="709"/>
        <w:rPr>
          <w:rStyle w:val="23"/>
          <w:color w:val="548DD4"/>
          <w:sz w:val="28"/>
          <w:szCs w:val="28"/>
        </w:rPr>
      </w:pPr>
      <w:r w:rsidRPr="002D2F9D">
        <w:rPr>
          <w:rStyle w:val="23"/>
          <w:color w:val="548DD4"/>
          <w:sz w:val="28"/>
          <w:szCs w:val="28"/>
        </w:rPr>
        <w:t>В последние годы наблюдается тенденция к значительному снижению численности населения в трудоспособном возрасте и, как следствие, трудовых ресурсов в целом.</w:t>
      </w:r>
    </w:p>
    <w:p w:rsidR="009A0787" w:rsidRPr="002D2F9D" w:rsidRDefault="009A0787" w:rsidP="009A0787">
      <w:pPr>
        <w:pStyle w:val="a5"/>
        <w:widowControl w:val="0"/>
        <w:tabs>
          <w:tab w:val="left" w:pos="708"/>
        </w:tabs>
        <w:ind w:firstLine="709"/>
        <w:rPr>
          <w:rStyle w:val="23"/>
          <w:color w:val="548DD4"/>
          <w:sz w:val="28"/>
          <w:szCs w:val="28"/>
          <w:shd w:val="clear" w:color="auto" w:fill="FFFF00"/>
        </w:rPr>
      </w:pPr>
      <w:r w:rsidRPr="002D2F9D">
        <w:rPr>
          <w:rStyle w:val="23"/>
          <w:color w:val="548DD4"/>
          <w:sz w:val="28"/>
          <w:szCs w:val="28"/>
        </w:rPr>
        <w:t xml:space="preserve">Ухудшение экономической ситуации в связи с распространением новой </w:t>
      </w:r>
      <w:proofErr w:type="spellStart"/>
      <w:r w:rsidRPr="002D2F9D">
        <w:rPr>
          <w:rStyle w:val="23"/>
          <w:color w:val="548DD4"/>
          <w:sz w:val="28"/>
          <w:szCs w:val="28"/>
        </w:rPr>
        <w:t>корона</w:t>
      </w:r>
      <w:r w:rsidR="002D2F9D">
        <w:rPr>
          <w:rStyle w:val="23"/>
          <w:color w:val="548DD4"/>
          <w:sz w:val="28"/>
          <w:szCs w:val="28"/>
        </w:rPr>
        <w:t>вирусной</w:t>
      </w:r>
      <w:proofErr w:type="spellEnd"/>
      <w:r w:rsidR="002D2F9D">
        <w:rPr>
          <w:rStyle w:val="23"/>
          <w:color w:val="548DD4"/>
          <w:sz w:val="28"/>
          <w:szCs w:val="28"/>
        </w:rPr>
        <w:t xml:space="preserve"> инфекции привело в 2021</w:t>
      </w:r>
      <w:r w:rsidRPr="002D2F9D">
        <w:rPr>
          <w:rStyle w:val="23"/>
          <w:color w:val="548DD4"/>
          <w:sz w:val="28"/>
          <w:szCs w:val="28"/>
        </w:rPr>
        <w:t xml:space="preserve"> году к снижению численности занятых в экономике человек. </w:t>
      </w:r>
      <w:proofErr w:type="gramStart"/>
      <w:r w:rsidRPr="002D2F9D">
        <w:rPr>
          <w:rStyle w:val="23"/>
          <w:color w:val="548DD4"/>
          <w:sz w:val="28"/>
          <w:szCs w:val="28"/>
        </w:rPr>
        <w:t xml:space="preserve">Несмотря на снижение численности занятых в экономике снизилась численность безработных граждан, обусловленная ухудшением экономической ситуации в связи с распространением новой </w:t>
      </w:r>
      <w:proofErr w:type="spellStart"/>
      <w:r w:rsidRPr="002D2F9D">
        <w:rPr>
          <w:rStyle w:val="23"/>
          <w:color w:val="548DD4"/>
          <w:sz w:val="28"/>
          <w:szCs w:val="28"/>
        </w:rPr>
        <w:t>коронавирусной</w:t>
      </w:r>
      <w:proofErr w:type="spellEnd"/>
      <w:r w:rsidRPr="002D2F9D">
        <w:rPr>
          <w:rStyle w:val="23"/>
          <w:color w:val="548DD4"/>
          <w:sz w:val="28"/>
          <w:szCs w:val="28"/>
        </w:rPr>
        <w:t xml:space="preserve"> инфекции и принятием на федеральном уровне нормативных правовых актов, направленных на социальную поддержку безработных граждан.</w:t>
      </w:r>
      <w:proofErr w:type="gramEnd"/>
    </w:p>
    <w:p w:rsidR="009A0787" w:rsidRPr="002D2F9D" w:rsidRDefault="009A0787" w:rsidP="009A0787">
      <w:pPr>
        <w:pStyle w:val="12"/>
        <w:ind w:right="-1" w:firstLine="709"/>
        <w:rPr>
          <w:rStyle w:val="17"/>
          <w:color w:val="548DD4"/>
          <w:szCs w:val="28"/>
        </w:rPr>
      </w:pPr>
      <w:proofErr w:type="gramStart"/>
      <w:r w:rsidRPr="002D2F9D">
        <w:rPr>
          <w:rStyle w:val="23"/>
          <w:color w:val="548DD4"/>
          <w:sz w:val="28"/>
          <w:szCs w:val="28"/>
        </w:rPr>
        <w:lastRenderedPageBreak/>
        <w:t>В рамках реализации мероприятий в сфере развития р</w:t>
      </w:r>
      <w:r w:rsidR="002D2F9D">
        <w:rPr>
          <w:rStyle w:val="23"/>
          <w:color w:val="548DD4"/>
          <w:sz w:val="28"/>
          <w:szCs w:val="28"/>
        </w:rPr>
        <w:t>ынка труда в перспективе на 2023</w:t>
      </w:r>
      <w:r w:rsidRPr="002D2F9D">
        <w:rPr>
          <w:rStyle w:val="23"/>
          <w:color w:val="548DD4"/>
          <w:sz w:val="28"/>
          <w:szCs w:val="28"/>
        </w:rPr>
        <w:t>-2025 годы продолжится реализация государственной политики занятости населения, предусматривающей мероприятия по организации проведения оплачиваемых общественных работ, по организации временного трудоустройства безработных граждан, испытывающих трудности в поиске работы, по организации временного трудоустройства несовершеннолетних граждан в возрасте от 14 до 18 лет в свободное от учебы время.</w:t>
      </w:r>
      <w:proofErr w:type="gramEnd"/>
      <w:r w:rsidRPr="002D2F9D">
        <w:rPr>
          <w:rStyle w:val="23"/>
          <w:color w:val="548DD4"/>
          <w:sz w:val="28"/>
          <w:szCs w:val="28"/>
        </w:rPr>
        <w:t xml:space="preserve"> Продолжится работа по направлению на профессиональную подготовку, переподготовку, повышению квалификации безработных граждан</w:t>
      </w:r>
    </w:p>
    <w:p w:rsidR="009A0787" w:rsidRPr="002D2F9D" w:rsidRDefault="009A0787" w:rsidP="009A0787">
      <w:pPr>
        <w:pStyle w:val="21"/>
        <w:spacing w:after="0" w:line="240" w:lineRule="auto"/>
        <w:ind w:left="0" w:firstLine="708"/>
        <w:jc w:val="both"/>
        <w:rPr>
          <w:rStyle w:val="17"/>
          <w:color w:val="548DD4"/>
          <w:sz w:val="28"/>
          <w:szCs w:val="28"/>
        </w:rPr>
      </w:pPr>
      <w:r w:rsidRPr="002D2F9D">
        <w:rPr>
          <w:rStyle w:val="17"/>
          <w:color w:val="548DD4"/>
          <w:sz w:val="28"/>
          <w:szCs w:val="28"/>
        </w:rPr>
        <w:t xml:space="preserve">Численность трудовых ресурсов в 2022 году в поселении  составляет 712 человек.  </w:t>
      </w:r>
    </w:p>
    <w:p w:rsidR="009A0787" w:rsidRPr="002D2F9D" w:rsidRDefault="009A0787" w:rsidP="009A0787">
      <w:pPr>
        <w:pStyle w:val="12"/>
        <w:ind w:right="-1" w:firstLine="709"/>
        <w:rPr>
          <w:rStyle w:val="23"/>
          <w:color w:val="548DD4"/>
          <w:sz w:val="28"/>
          <w:szCs w:val="28"/>
        </w:rPr>
      </w:pPr>
      <w:r w:rsidRPr="002D2F9D">
        <w:rPr>
          <w:rStyle w:val="17"/>
          <w:color w:val="548DD4"/>
          <w:szCs w:val="28"/>
        </w:rPr>
        <w:t>При  анализе  численности   занятых  по  формам  собственности  можно</w:t>
      </w:r>
      <w:r w:rsidRPr="002D2F9D">
        <w:rPr>
          <w:rStyle w:val="23"/>
          <w:color w:val="548DD4"/>
          <w:sz w:val="28"/>
          <w:szCs w:val="28"/>
        </w:rPr>
        <w:t xml:space="preserve">  отметить, что основная часть населения занята в сельскохозяйственном производстве,  часть  населения работает вахтовым методом  в г. Москве, в г</w:t>
      </w:r>
      <w:proofErr w:type="gramStart"/>
      <w:r w:rsidRPr="002D2F9D">
        <w:rPr>
          <w:rStyle w:val="23"/>
          <w:color w:val="548DD4"/>
          <w:sz w:val="28"/>
          <w:szCs w:val="28"/>
        </w:rPr>
        <w:t>.В</w:t>
      </w:r>
      <w:proofErr w:type="gramEnd"/>
      <w:r w:rsidRPr="002D2F9D">
        <w:rPr>
          <w:rStyle w:val="23"/>
          <w:color w:val="548DD4"/>
          <w:sz w:val="28"/>
          <w:szCs w:val="28"/>
        </w:rPr>
        <w:t>олгограде и др. Значительная часть населения занимается животноводством в частном секторе, реализует молочную продукцию через пункты приема молока.</w:t>
      </w:r>
    </w:p>
    <w:p w:rsidR="009A0787" w:rsidRDefault="009A0787" w:rsidP="009A0787">
      <w:pPr>
        <w:pStyle w:val="11"/>
        <w:ind w:firstLine="675"/>
        <w:jc w:val="both"/>
        <w:rPr>
          <w:rStyle w:val="17"/>
          <w:color w:val="548DD4"/>
          <w:sz w:val="28"/>
        </w:rPr>
      </w:pPr>
    </w:p>
    <w:p w:rsidR="009A0787" w:rsidRPr="00A503BD" w:rsidRDefault="009A0787" w:rsidP="009A0787">
      <w:pPr>
        <w:pStyle w:val="11"/>
        <w:ind w:firstLine="675"/>
        <w:jc w:val="center"/>
        <w:rPr>
          <w:rStyle w:val="17"/>
          <w:b/>
          <w:color w:val="000000" w:themeColor="text1"/>
          <w:sz w:val="28"/>
        </w:rPr>
      </w:pPr>
      <w:r w:rsidRPr="00A503BD">
        <w:rPr>
          <w:rStyle w:val="17"/>
          <w:b/>
          <w:color w:val="000000" w:themeColor="text1"/>
          <w:sz w:val="28"/>
        </w:rPr>
        <w:t>2. Социальная политика, культура</w:t>
      </w:r>
    </w:p>
    <w:p w:rsidR="009A0787" w:rsidRPr="00A503BD" w:rsidRDefault="009A0787" w:rsidP="009A0787">
      <w:pPr>
        <w:pStyle w:val="11"/>
        <w:ind w:firstLine="720"/>
        <w:jc w:val="center"/>
        <w:rPr>
          <w:rStyle w:val="17"/>
          <w:b/>
          <w:color w:val="000000" w:themeColor="text1"/>
          <w:sz w:val="28"/>
        </w:rPr>
      </w:pPr>
      <w:r w:rsidRPr="00A503BD">
        <w:rPr>
          <w:rStyle w:val="17"/>
          <w:b/>
          <w:color w:val="000000" w:themeColor="text1"/>
          <w:sz w:val="28"/>
        </w:rPr>
        <w:t>2.1. Социальная поддержка населения</w:t>
      </w:r>
    </w:p>
    <w:p w:rsidR="009A0787" w:rsidRDefault="009A0787" w:rsidP="009A0787">
      <w:pPr>
        <w:pStyle w:val="16"/>
        <w:spacing w:before="0" w:after="0"/>
        <w:jc w:val="both"/>
        <w:rPr>
          <w:rStyle w:val="17"/>
          <w:color w:val="E36C09"/>
          <w:sz w:val="28"/>
        </w:rPr>
      </w:pPr>
      <w:r>
        <w:rPr>
          <w:rStyle w:val="17"/>
          <w:sz w:val="28"/>
        </w:rPr>
        <w:t xml:space="preserve">       </w:t>
      </w:r>
      <w:r>
        <w:rPr>
          <w:rStyle w:val="17"/>
          <w:color w:val="E36C09"/>
          <w:sz w:val="28"/>
        </w:rPr>
        <w:t xml:space="preserve"> Социальную политику следует рассматривать как совокупность теоретических принципов и практических мер, вырабатываемых и реализуемых государственными и негосударственными органами, организациями и учреждениями, направленных на создание необходимых условий жизнедеятельности, удовлетворение социальных потребностей населения, создание в обществе благоприятного социального климата.</w:t>
      </w:r>
    </w:p>
    <w:p w:rsidR="009A0787" w:rsidRDefault="009A0787" w:rsidP="009A0787">
      <w:pPr>
        <w:pStyle w:val="16"/>
        <w:spacing w:before="0" w:after="0"/>
        <w:jc w:val="both"/>
        <w:rPr>
          <w:rStyle w:val="17"/>
          <w:color w:val="E36C09"/>
          <w:sz w:val="28"/>
        </w:rPr>
      </w:pPr>
      <w:r>
        <w:rPr>
          <w:rStyle w:val="17"/>
          <w:color w:val="E36C09"/>
          <w:sz w:val="28"/>
        </w:rPr>
        <w:t xml:space="preserve">       Социальная политика формируется и реализуется в процессе деятельности субъекта в лице государственных структур, общественных организаций, органов местного самоуправления, а также производственных и других коллективов. Она направлена на достижение целей и результатов, связанных с улучшением материального и социального благосостояния, повышением качества жизни населения и общественно-политической стабильности, предотвращением возможного возникновения очагов социальной напряженности.</w:t>
      </w:r>
    </w:p>
    <w:p w:rsidR="009A0787" w:rsidRDefault="009A0787" w:rsidP="009A0787">
      <w:pPr>
        <w:pStyle w:val="11"/>
        <w:jc w:val="both"/>
        <w:rPr>
          <w:rStyle w:val="17"/>
          <w:color w:val="E36C09"/>
          <w:sz w:val="28"/>
        </w:rPr>
      </w:pPr>
      <w:r>
        <w:rPr>
          <w:rStyle w:val="17"/>
          <w:color w:val="E36C09"/>
          <w:sz w:val="28"/>
        </w:rPr>
        <w:t xml:space="preserve">         Главной целью социальной политики является последовательное повышение уровня качества жизни населения, обеспечение всеобщей доступности основных социальных услуг  и социального обслуживания. </w:t>
      </w:r>
    </w:p>
    <w:p w:rsidR="009A0787" w:rsidRDefault="009A0787" w:rsidP="009A0787">
      <w:pPr>
        <w:pStyle w:val="11"/>
        <w:ind w:firstLine="720"/>
        <w:jc w:val="both"/>
        <w:rPr>
          <w:rStyle w:val="17"/>
          <w:color w:val="E36C09"/>
          <w:sz w:val="28"/>
        </w:rPr>
      </w:pPr>
      <w:r>
        <w:rPr>
          <w:rStyle w:val="17"/>
          <w:color w:val="E36C09"/>
          <w:sz w:val="28"/>
        </w:rPr>
        <w:t>В 2023 – 2025  годах продолжится  работа по оказанию помощи в постановке на учет в органы социальной защиты  малоимущим и многодетным семьям, малоимущим одиноко проживающим гражданам, а также иным категориям граждан Амовского сельского поселения для  выплат социальных пособий, компенсаций, субсидий и оказания социальных услуг.</w:t>
      </w:r>
    </w:p>
    <w:p w:rsidR="00A503BD" w:rsidRDefault="00A503BD" w:rsidP="009A0787">
      <w:pPr>
        <w:pStyle w:val="11"/>
        <w:ind w:firstLine="720"/>
        <w:jc w:val="both"/>
        <w:rPr>
          <w:rStyle w:val="17"/>
          <w:color w:val="E36C09"/>
          <w:sz w:val="28"/>
        </w:rPr>
      </w:pPr>
    </w:p>
    <w:p w:rsidR="00A503BD" w:rsidRDefault="00A503BD" w:rsidP="009A0787">
      <w:pPr>
        <w:pStyle w:val="11"/>
        <w:ind w:firstLine="720"/>
        <w:jc w:val="both"/>
        <w:rPr>
          <w:rStyle w:val="17"/>
          <w:color w:val="E36C09"/>
          <w:sz w:val="28"/>
        </w:rPr>
      </w:pPr>
    </w:p>
    <w:p w:rsidR="009A0787" w:rsidRDefault="009A0787" w:rsidP="009A0787">
      <w:pPr>
        <w:pStyle w:val="11"/>
        <w:ind w:firstLine="720"/>
        <w:jc w:val="both"/>
        <w:rPr>
          <w:rStyle w:val="17"/>
          <w:sz w:val="28"/>
        </w:rPr>
      </w:pPr>
      <w:r>
        <w:rPr>
          <w:rStyle w:val="17"/>
          <w:sz w:val="28"/>
        </w:rPr>
        <w:t xml:space="preserve">    </w:t>
      </w:r>
    </w:p>
    <w:p w:rsidR="009A0787" w:rsidRDefault="009A0787" w:rsidP="009A0787">
      <w:pPr>
        <w:pStyle w:val="11"/>
        <w:ind w:firstLine="720"/>
        <w:jc w:val="both"/>
        <w:rPr>
          <w:rStyle w:val="17"/>
          <w:b/>
          <w:sz w:val="28"/>
        </w:rPr>
      </w:pPr>
    </w:p>
    <w:p w:rsidR="009A0787" w:rsidRPr="00A503BD" w:rsidRDefault="009A0787" w:rsidP="009A0787">
      <w:pPr>
        <w:pStyle w:val="11"/>
        <w:ind w:firstLine="720"/>
        <w:jc w:val="center"/>
        <w:rPr>
          <w:rStyle w:val="17"/>
          <w:b/>
          <w:color w:val="000000" w:themeColor="text1"/>
          <w:sz w:val="28"/>
        </w:rPr>
      </w:pPr>
      <w:r w:rsidRPr="00A503BD">
        <w:rPr>
          <w:rStyle w:val="17"/>
          <w:b/>
          <w:color w:val="000000" w:themeColor="text1"/>
          <w:sz w:val="28"/>
        </w:rPr>
        <w:lastRenderedPageBreak/>
        <w:t>2. 2. Молодежная политика</w:t>
      </w:r>
    </w:p>
    <w:p w:rsidR="009A0787" w:rsidRDefault="009A0787" w:rsidP="009A0787">
      <w:pPr>
        <w:pStyle w:val="11"/>
        <w:ind w:firstLine="720"/>
        <w:jc w:val="both"/>
        <w:rPr>
          <w:rStyle w:val="17"/>
          <w:color w:val="E36C09"/>
          <w:sz w:val="28"/>
        </w:rPr>
      </w:pPr>
      <w:r>
        <w:rPr>
          <w:rStyle w:val="17"/>
          <w:color w:val="E36C09"/>
          <w:sz w:val="28"/>
        </w:rPr>
        <w:t xml:space="preserve">Молодежная политика в  поселении направлена на создание условий по формированию устойчивых тенденций для гражданского становления, духовно-нравственного, физического и патриотического воспитания молодежи, правовую защиту и социальную адаптацию молодежи, развитие физкультуры и спорта, организацию  временной занятости подростков и молодежи, предоставление государственной поддержки в решении жилищных вопросов молодым семьям. </w:t>
      </w:r>
    </w:p>
    <w:p w:rsidR="009A0787" w:rsidRDefault="009A0787" w:rsidP="009A0787">
      <w:pPr>
        <w:pStyle w:val="11"/>
        <w:ind w:firstLine="567"/>
        <w:jc w:val="both"/>
        <w:rPr>
          <w:rStyle w:val="17"/>
          <w:color w:val="E36C09"/>
          <w:sz w:val="28"/>
        </w:rPr>
      </w:pPr>
      <w:r>
        <w:rPr>
          <w:rStyle w:val="17"/>
          <w:color w:val="E36C09"/>
          <w:sz w:val="20"/>
        </w:rPr>
        <w:tab/>
      </w:r>
      <w:r>
        <w:rPr>
          <w:rStyle w:val="17"/>
          <w:color w:val="E36C09"/>
          <w:sz w:val="28"/>
        </w:rPr>
        <w:t>Реализация основных направлений молодежной политики позволит ежегодно:</w:t>
      </w:r>
    </w:p>
    <w:p w:rsidR="009A0787" w:rsidRDefault="009A0787" w:rsidP="009A0787">
      <w:pPr>
        <w:pStyle w:val="11"/>
        <w:ind w:firstLine="567"/>
        <w:jc w:val="both"/>
        <w:rPr>
          <w:rStyle w:val="17"/>
          <w:color w:val="E36C09"/>
          <w:sz w:val="28"/>
        </w:rPr>
      </w:pPr>
      <w:r>
        <w:rPr>
          <w:rStyle w:val="17"/>
          <w:color w:val="E36C09"/>
          <w:sz w:val="28"/>
        </w:rPr>
        <w:t>- обеспечивать досуг детей и молодежи;</w:t>
      </w:r>
    </w:p>
    <w:p w:rsidR="009A0787" w:rsidRDefault="009A0787" w:rsidP="009A0787">
      <w:pPr>
        <w:pStyle w:val="11"/>
        <w:ind w:firstLine="567"/>
        <w:jc w:val="both"/>
        <w:rPr>
          <w:rStyle w:val="23"/>
          <w:color w:val="E36C09"/>
        </w:rPr>
      </w:pPr>
      <w:r>
        <w:rPr>
          <w:rStyle w:val="17"/>
          <w:color w:val="E36C09"/>
          <w:sz w:val="28"/>
        </w:rPr>
        <w:t>- более 60 подростков могут посещать кружки и сельские клубы.</w:t>
      </w:r>
      <w:r>
        <w:rPr>
          <w:rStyle w:val="23"/>
          <w:color w:val="E36C09"/>
        </w:rPr>
        <w:t xml:space="preserve">  </w:t>
      </w:r>
    </w:p>
    <w:p w:rsidR="009A0787" w:rsidRDefault="009A0787" w:rsidP="009A0787">
      <w:pPr>
        <w:pStyle w:val="14"/>
        <w:tabs>
          <w:tab w:val="left" w:pos="708"/>
        </w:tabs>
        <w:jc w:val="both"/>
        <w:rPr>
          <w:rStyle w:val="23"/>
          <w:color w:val="E36C09"/>
        </w:rPr>
      </w:pPr>
      <w:r w:rsidRPr="00A503BD">
        <w:rPr>
          <w:rStyle w:val="23"/>
          <w:color w:val="E36C09"/>
          <w:sz w:val="28"/>
          <w:szCs w:val="28"/>
        </w:rPr>
        <w:t xml:space="preserve">       Очень большое внимание уделяется  развитию здорового образа жизни:   - функционируют  спортивные секции для подростков и сельской  молодежи; - </w:t>
      </w:r>
      <w:r w:rsidRPr="00A503BD">
        <w:rPr>
          <w:rStyle w:val="17"/>
          <w:color w:val="E36C09"/>
          <w:szCs w:val="28"/>
        </w:rPr>
        <w:t>установлены уличные тренажеры в</w:t>
      </w:r>
      <w:r>
        <w:rPr>
          <w:rStyle w:val="17"/>
          <w:color w:val="E36C09"/>
        </w:rPr>
        <w:t xml:space="preserve"> количестве 7 штук и один спортивный комплекс. </w:t>
      </w:r>
    </w:p>
    <w:p w:rsidR="009A0787" w:rsidRDefault="009A0787" w:rsidP="009A0787">
      <w:pPr>
        <w:pStyle w:val="11"/>
        <w:ind w:firstLine="567"/>
        <w:jc w:val="both"/>
        <w:rPr>
          <w:rStyle w:val="17"/>
          <w:color w:val="E36C09"/>
          <w:sz w:val="28"/>
        </w:rPr>
      </w:pPr>
      <w:r>
        <w:rPr>
          <w:rStyle w:val="17"/>
          <w:color w:val="E36C09"/>
          <w:sz w:val="28"/>
        </w:rPr>
        <w:t xml:space="preserve">Улучшить демографическую ситуацию в </w:t>
      </w:r>
      <w:proofErr w:type="spellStart"/>
      <w:r>
        <w:rPr>
          <w:rStyle w:val="17"/>
          <w:color w:val="E36C09"/>
          <w:sz w:val="28"/>
        </w:rPr>
        <w:t>Амовском</w:t>
      </w:r>
      <w:proofErr w:type="spellEnd"/>
      <w:r>
        <w:rPr>
          <w:rStyle w:val="17"/>
          <w:color w:val="E36C09"/>
          <w:sz w:val="28"/>
        </w:rPr>
        <w:t xml:space="preserve"> сельском поселении Новоаннинского </w:t>
      </w:r>
      <w:proofErr w:type="gramStart"/>
      <w:r>
        <w:rPr>
          <w:rStyle w:val="17"/>
          <w:color w:val="E36C09"/>
          <w:sz w:val="28"/>
        </w:rPr>
        <w:t>муниципального</w:t>
      </w:r>
      <w:proofErr w:type="gramEnd"/>
      <w:r>
        <w:rPr>
          <w:rStyle w:val="17"/>
          <w:color w:val="E36C09"/>
          <w:sz w:val="28"/>
        </w:rPr>
        <w:t xml:space="preserve"> района призвана районная целевая программа «Молодой семье – доступное жильё», которая предусматривает создание системы государственной поддержки молодых семей, нуждающихся в улучшении жилищных условий. </w:t>
      </w:r>
    </w:p>
    <w:p w:rsidR="009A0787" w:rsidRDefault="009A0787" w:rsidP="009A0787">
      <w:pPr>
        <w:pStyle w:val="14"/>
        <w:tabs>
          <w:tab w:val="left" w:pos="708"/>
        </w:tabs>
        <w:jc w:val="both"/>
        <w:rPr>
          <w:rStyle w:val="17"/>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A503BD" w:rsidTr="00A503BD">
        <w:tc>
          <w:tcPr>
            <w:tcW w:w="9571" w:type="dxa"/>
          </w:tcPr>
          <w:p w:rsidR="00A503BD" w:rsidRPr="00A503BD" w:rsidRDefault="00A503BD" w:rsidP="00A503BD">
            <w:pPr>
              <w:pStyle w:val="14"/>
              <w:tabs>
                <w:tab w:val="left" w:pos="708"/>
              </w:tabs>
              <w:jc w:val="center"/>
              <w:rPr>
                <w:rStyle w:val="17"/>
                <w:b/>
                <w:color w:val="000000" w:themeColor="text1"/>
                <w:sz w:val="4"/>
              </w:rPr>
            </w:pPr>
            <w:r w:rsidRPr="00A503BD">
              <w:rPr>
                <w:rStyle w:val="17"/>
                <w:b/>
                <w:color w:val="000000" w:themeColor="text1"/>
              </w:rPr>
              <w:t>2.3. Развитие массовой физической культуры и спорта</w:t>
            </w:r>
            <w:r>
              <w:rPr>
                <w:rStyle w:val="17"/>
                <w:b/>
                <w:color w:val="E36C09"/>
              </w:rPr>
              <w:br/>
            </w:r>
          </w:p>
        </w:tc>
      </w:tr>
      <w:tr w:rsidR="00A503BD" w:rsidTr="00A503BD">
        <w:tc>
          <w:tcPr>
            <w:tcW w:w="9571" w:type="dxa"/>
          </w:tcPr>
          <w:p w:rsidR="00A503BD" w:rsidRPr="00A503BD" w:rsidRDefault="00A503BD" w:rsidP="00A503BD">
            <w:pPr>
              <w:pStyle w:val="14"/>
              <w:tabs>
                <w:tab w:val="left" w:pos="540"/>
                <w:tab w:val="left" w:pos="708"/>
              </w:tabs>
              <w:jc w:val="both"/>
              <w:rPr>
                <w:rStyle w:val="17"/>
                <w:b/>
                <w:color w:val="000000" w:themeColor="text1"/>
              </w:rPr>
            </w:pPr>
            <w:r>
              <w:rPr>
                <w:rStyle w:val="17"/>
              </w:rPr>
              <w:t xml:space="preserve">   </w:t>
            </w:r>
            <w:r>
              <w:rPr>
                <w:rStyle w:val="17"/>
                <w:color w:val="E36C09"/>
              </w:rPr>
              <w:t xml:space="preserve">    Развитие физической культуры и спорта направлено на улучшение здоровья населения и решение проблем, связанных с качеством жизни населения.</w:t>
            </w:r>
            <w:r>
              <w:rPr>
                <w:rStyle w:val="17"/>
                <w:color w:val="E36C09"/>
              </w:rPr>
              <w:br/>
              <w:t xml:space="preserve">        Предусматривается привлечение максимального количества населения Амовского сельского поселения к регулярным занятиям физической культурой  и спортом.</w:t>
            </w:r>
          </w:p>
          <w:p w:rsidR="00A503BD" w:rsidRPr="00A503BD" w:rsidRDefault="00A503BD" w:rsidP="00A503BD">
            <w:pPr>
              <w:pStyle w:val="11"/>
              <w:jc w:val="both"/>
              <w:rPr>
                <w:rStyle w:val="17"/>
                <w:color w:val="E36C09"/>
                <w:sz w:val="28"/>
              </w:rPr>
            </w:pPr>
            <w:r>
              <w:rPr>
                <w:rStyle w:val="17"/>
                <w:color w:val="E36C09"/>
                <w:sz w:val="28"/>
              </w:rPr>
              <w:t xml:space="preserve">        Деятельность сельского поселения направлена на реализацию следующих мероприятий:</w:t>
            </w:r>
            <w:r>
              <w:rPr>
                <w:rStyle w:val="17"/>
                <w:color w:val="E36C09"/>
                <w:sz w:val="28"/>
              </w:rPr>
              <w:br/>
              <w:t xml:space="preserve">         - организация широкой пропаганды роли физической культуры, укрепления здоровья, борьбы с наркоманией, курением, употреблением алкоголя, другими негативными явлениями;</w:t>
            </w:r>
          </w:p>
        </w:tc>
      </w:tr>
    </w:tbl>
    <w:p w:rsidR="009A0787" w:rsidRDefault="00A503BD" w:rsidP="009A0787">
      <w:pPr>
        <w:pStyle w:val="11"/>
        <w:jc w:val="both"/>
        <w:rPr>
          <w:rStyle w:val="17"/>
          <w:color w:val="E36C09"/>
          <w:sz w:val="28"/>
        </w:rPr>
      </w:pPr>
      <w:r>
        <w:rPr>
          <w:rStyle w:val="17"/>
          <w:color w:val="E36C09"/>
          <w:sz w:val="28"/>
        </w:rPr>
        <w:t xml:space="preserve">        </w:t>
      </w:r>
      <w:r w:rsidR="009A0787">
        <w:rPr>
          <w:rStyle w:val="17"/>
          <w:color w:val="E36C09"/>
          <w:sz w:val="28"/>
        </w:rPr>
        <w:t>- формирование у населения, начиная с младшего возраста, потребности в занятиях физической культурой и спортом путем создания необходимых современных условий и культа здорового человека.</w:t>
      </w:r>
    </w:p>
    <w:p w:rsidR="009A0787" w:rsidRDefault="009A0787" w:rsidP="009A0787">
      <w:pPr>
        <w:pStyle w:val="11"/>
        <w:jc w:val="both"/>
        <w:rPr>
          <w:rStyle w:val="17"/>
          <w:color w:val="E36C09"/>
          <w:sz w:val="28"/>
        </w:rPr>
      </w:pPr>
      <w:r>
        <w:rPr>
          <w:rStyle w:val="17"/>
          <w:color w:val="E36C09"/>
          <w:sz w:val="28"/>
        </w:rPr>
        <w:t xml:space="preserve">    </w:t>
      </w:r>
      <w:r w:rsidR="00A503BD">
        <w:rPr>
          <w:rStyle w:val="17"/>
          <w:color w:val="E36C09"/>
          <w:sz w:val="28"/>
        </w:rPr>
        <w:tab/>
      </w:r>
      <w:r>
        <w:rPr>
          <w:rStyle w:val="17"/>
          <w:color w:val="E36C09"/>
          <w:sz w:val="28"/>
        </w:rPr>
        <w:t xml:space="preserve">Сельские команды по футболу, волейболу и баскетболу   принимают активное участие в районных спортивных соревнованиях. Кроме того жители поселения участвуют в ГТО и "Лыжня России", занимают призовые места.   </w:t>
      </w:r>
      <w:r>
        <w:rPr>
          <w:rStyle w:val="23"/>
          <w:color w:val="E36C09"/>
        </w:rPr>
        <w:t xml:space="preserve"> </w:t>
      </w:r>
    </w:p>
    <w:p w:rsidR="009A0787" w:rsidRDefault="009A0787" w:rsidP="009A0787">
      <w:pPr>
        <w:pStyle w:val="11"/>
        <w:jc w:val="both"/>
        <w:rPr>
          <w:rStyle w:val="17"/>
          <w:color w:val="E36C09"/>
          <w:sz w:val="28"/>
        </w:rPr>
      </w:pPr>
      <w:r>
        <w:rPr>
          <w:rStyle w:val="17"/>
          <w:color w:val="E36C09"/>
          <w:sz w:val="28"/>
        </w:rPr>
        <w:t xml:space="preserve">   В 2021 году реализован президентский грант "Островок здоровья". В рамках данного проекта установлены уличные тренажеры в количестве 7 штук и один спортивный комплекс. Обустройство спортивной площадки дает возможность систематически заниматься физической культурой и спортом всем жителям поселка в любое время года.</w:t>
      </w:r>
    </w:p>
    <w:p w:rsidR="009A0787" w:rsidRDefault="009A0787" w:rsidP="009A0787">
      <w:pPr>
        <w:pStyle w:val="11"/>
        <w:jc w:val="both"/>
        <w:rPr>
          <w:rStyle w:val="17"/>
          <w:sz w:val="28"/>
        </w:rPr>
      </w:pPr>
      <w:r>
        <w:rPr>
          <w:rStyle w:val="17"/>
          <w:sz w:val="28"/>
        </w:rPr>
        <w:t xml:space="preserve">       </w:t>
      </w:r>
    </w:p>
    <w:p w:rsidR="009A0787" w:rsidRDefault="009A0787" w:rsidP="009A0787">
      <w:pPr>
        <w:pStyle w:val="11"/>
        <w:jc w:val="both"/>
        <w:rPr>
          <w:rStyle w:val="17"/>
          <w:sz w:val="28"/>
        </w:rPr>
      </w:pPr>
    </w:p>
    <w:p w:rsidR="00ED481A" w:rsidRDefault="00ED481A" w:rsidP="009A0787">
      <w:pPr>
        <w:pStyle w:val="11"/>
        <w:jc w:val="both"/>
        <w:rPr>
          <w:rStyle w:val="17"/>
          <w:sz w:val="28"/>
        </w:rPr>
      </w:pPr>
    </w:p>
    <w:p w:rsidR="00ED481A" w:rsidRDefault="00ED481A" w:rsidP="009A0787">
      <w:pPr>
        <w:pStyle w:val="11"/>
        <w:jc w:val="both"/>
        <w:rPr>
          <w:rStyle w:val="17"/>
          <w:sz w:val="28"/>
        </w:rPr>
      </w:pPr>
    </w:p>
    <w:p w:rsidR="00ED481A" w:rsidRDefault="009A0787" w:rsidP="00ED481A">
      <w:pPr>
        <w:pStyle w:val="15"/>
        <w:ind w:firstLine="709"/>
        <w:rPr>
          <w:rStyle w:val="23"/>
          <w:color w:val="000000" w:themeColor="text1"/>
          <w:sz w:val="28"/>
        </w:rPr>
      </w:pPr>
      <w:r w:rsidRPr="00ED481A">
        <w:rPr>
          <w:rStyle w:val="23"/>
          <w:color w:val="000000" w:themeColor="text1"/>
          <w:sz w:val="28"/>
        </w:rPr>
        <w:t xml:space="preserve">2.4.  Обеспечение потребности в услугах культуры и </w:t>
      </w:r>
    </w:p>
    <w:p w:rsidR="009A0787" w:rsidRPr="00ED481A" w:rsidRDefault="009A0787" w:rsidP="00ED481A">
      <w:pPr>
        <w:pStyle w:val="15"/>
        <w:ind w:firstLine="709"/>
        <w:rPr>
          <w:rStyle w:val="17"/>
          <w:color w:val="000000" w:themeColor="text1"/>
        </w:rPr>
      </w:pPr>
      <w:r w:rsidRPr="00ED481A">
        <w:rPr>
          <w:rStyle w:val="23"/>
          <w:color w:val="000000" w:themeColor="text1"/>
          <w:sz w:val="28"/>
        </w:rPr>
        <w:t>духовное развитие</w:t>
      </w:r>
    </w:p>
    <w:p w:rsidR="009A0787" w:rsidRDefault="009A0787" w:rsidP="009A0787">
      <w:pPr>
        <w:pStyle w:val="11"/>
        <w:ind w:right="-80" w:firstLine="709"/>
        <w:jc w:val="both"/>
        <w:rPr>
          <w:rStyle w:val="17"/>
          <w:color w:val="548DD4"/>
          <w:sz w:val="28"/>
        </w:rPr>
      </w:pPr>
      <w:r>
        <w:rPr>
          <w:rStyle w:val="17"/>
          <w:color w:val="548DD4"/>
          <w:sz w:val="28"/>
        </w:rPr>
        <w:t>Культура - важнейшее условие свободного, разностороннего воспитания и развития личности, один из основополагающих факторов социально-экономического развития государства и становления гражданского общества.</w:t>
      </w:r>
    </w:p>
    <w:p w:rsidR="009A0787" w:rsidRDefault="009A0787" w:rsidP="009A0787">
      <w:pPr>
        <w:pStyle w:val="15"/>
        <w:ind w:firstLine="709"/>
        <w:jc w:val="both"/>
        <w:rPr>
          <w:rStyle w:val="23"/>
          <w:color w:val="548DD4"/>
        </w:rPr>
      </w:pPr>
    </w:p>
    <w:p w:rsidR="009A0787" w:rsidRPr="00ED481A" w:rsidRDefault="009A0787" w:rsidP="009A0787">
      <w:pPr>
        <w:pStyle w:val="15"/>
        <w:ind w:firstLine="709"/>
        <w:jc w:val="both"/>
        <w:rPr>
          <w:rStyle w:val="17"/>
          <w:color w:val="548DD4"/>
          <w:szCs w:val="28"/>
        </w:rPr>
      </w:pPr>
      <w:proofErr w:type="gramStart"/>
      <w:r w:rsidRPr="00ED481A">
        <w:rPr>
          <w:rStyle w:val="23"/>
          <w:b w:val="0"/>
          <w:color w:val="548DD4"/>
          <w:sz w:val="28"/>
          <w:szCs w:val="28"/>
        </w:rPr>
        <w:t xml:space="preserve">Основной целью в области культуры является обеспечение населения условиями и услугами, предоставляемыми учреждениями сферы культуры и </w:t>
      </w:r>
      <w:proofErr w:type="spellStart"/>
      <w:r w:rsidRPr="00ED481A">
        <w:rPr>
          <w:rStyle w:val="23"/>
          <w:b w:val="0"/>
          <w:color w:val="548DD4"/>
          <w:sz w:val="28"/>
          <w:szCs w:val="28"/>
        </w:rPr>
        <w:t>досугового</w:t>
      </w:r>
      <w:proofErr w:type="spellEnd"/>
      <w:r w:rsidRPr="00ED481A">
        <w:rPr>
          <w:rStyle w:val="23"/>
          <w:b w:val="0"/>
          <w:color w:val="548DD4"/>
          <w:sz w:val="28"/>
          <w:szCs w:val="28"/>
        </w:rPr>
        <w:t xml:space="preserve"> обслуживания, для приобщения к участию в культурной жизни, а также развитие для приобщения граждан к культурному и природному наследию, </w:t>
      </w:r>
      <w:r w:rsidRPr="00ED481A">
        <w:rPr>
          <w:rStyle w:val="17"/>
          <w:b w:val="0"/>
          <w:color w:val="548DD4"/>
          <w:szCs w:val="28"/>
        </w:rPr>
        <w:t>поддержка и распространение лучших традиций и достижений культуры, обеспечение единого культурно-информационного пространства и повышение доступности культурных благ для жителей поселения.</w:t>
      </w:r>
      <w:proofErr w:type="gramEnd"/>
    </w:p>
    <w:p w:rsidR="009A0787" w:rsidRDefault="009A0787" w:rsidP="009A0787">
      <w:pPr>
        <w:pStyle w:val="ConsPlusNormal"/>
        <w:widowControl/>
        <w:ind w:firstLine="540"/>
        <w:jc w:val="both"/>
        <w:rPr>
          <w:rStyle w:val="17"/>
          <w:rFonts w:ascii="Times New Roman" w:eastAsia="Times New Roman" w:hAnsi="Times New Roman"/>
          <w:color w:val="548DD4"/>
          <w:sz w:val="28"/>
        </w:rPr>
      </w:pPr>
      <w:r w:rsidRPr="00ED481A">
        <w:rPr>
          <w:rStyle w:val="17"/>
          <w:rFonts w:ascii="Times New Roman" w:eastAsia="Times New Roman" w:hAnsi="Times New Roman"/>
          <w:sz w:val="28"/>
          <w:szCs w:val="28"/>
        </w:rPr>
        <w:tab/>
      </w:r>
      <w:r w:rsidRPr="00ED481A">
        <w:rPr>
          <w:rStyle w:val="17"/>
          <w:rFonts w:ascii="Times New Roman" w:eastAsia="Times New Roman" w:hAnsi="Times New Roman"/>
          <w:color w:val="548DD4"/>
          <w:sz w:val="28"/>
          <w:szCs w:val="28"/>
        </w:rPr>
        <w:t>Понимая важность патриотического воспитания, ведется</w:t>
      </w:r>
      <w:r>
        <w:rPr>
          <w:rStyle w:val="17"/>
          <w:rFonts w:ascii="Times New Roman" w:eastAsia="Times New Roman" w:hAnsi="Times New Roman"/>
          <w:color w:val="548DD4"/>
          <w:sz w:val="28"/>
        </w:rPr>
        <w:t xml:space="preserve"> целенаправленная систематическая работа по пропаганде патриотизма, нравственных ценностей, российских традиций, по воспитанию гражданских качеств, патриотических чувств у каждого нового поколения.  Активно ведется работа по пропаганде положительного опыта семейных отношений и вовлечению семей в организацию активного досуга, творческого общения.</w:t>
      </w:r>
    </w:p>
    <w:p w:rsidR="009A0787" w:rsidRDefault="00ED481A" w:rsidP="009A0787">
      <w:pPr>
        <w:pStyle w:val="11"/>
        <w:widowControl w:val="0"/>
        <w:shd w:val="clear" w:color="auto" w:fill="FFFFFF"/>
        <w:spacing w:line="317" w:lineRule="exact"/>
        <w:ind w:left="10" w:right="19" w:firstLine="475"/>
        <w:jc w:val="both"/>
        <w:rPr>
          <w:rStyle w:val="17"/>
          <w:rFonts w:ascii="Times New Roman CYR" w:eastAsia="Times New Roman CYR" w:hAnsi="Times New Roman CYR"/>
          <w:color w:val="548DD4"/>
          <w:sz w:val="28"/>
        </w:rPr>
      </w:pPr>
      <w:r>
        <w:rPr>
          <w:rStyle w:val="17"/>
          <w:color w:val="548DD4"/>
          <w:sz w:val="28"/>
        </w:rPr>
        <w:tab/>
      </w:r>
      <w:r w:rsidR="009A0787">
        <w:rPr>
          <w:rStyle w:val="17"/>
          <w:color w:val="548DD4"/>
          <w:sz w:val="28"/>
        </w:rPr>
        <w:t xml:space="preserve">В </w:t>
      </w:r>
      <w:proofErr w:type="spellStart"/>
      <w:r w:rsidR="009A0787">
        <w:rPr>
          <w:rStyle w:val="17"/>
          <w:color w:val="548DD4"/>
          <w:sz w:val="28"/>
        </w:rPr>
        <w:t>Амовском</w:t>
      </w:r>
      <w:proofErr w:type="spellEnd"/>
      <w:r w:rsidR="009A0787">
        <w:rPr>
          <w:rStyle w:val="17"/>
          <w:color w:val="548DD4"/>
          <w:sz w:val="28"/>
        </w:rPr>
        <w:t xml:space="preserve"> сельском поселении осуществляет свою деятельность муниципальное казенное учреждение «Благоустройство и </w:t>
      </w:r>
      <w:proofErr w:type="spellStart"/>
      <w:r w:rsidR="009A0787">
        <w:rPr>
          <w:rStyle w:val="17"/>
          <w:color w:val="548DD4"/>
          <w:sz w:val="28"/>
        </w:rPr>
        <w:t>досуговое</w:t>
      </w:r>
      <w:proofErr w:type="spellEnd"/>
      <w:r w:rsidR="009A0787">
        <w:rPr>
          <w:rStyle w:val="17"/>
          <w:color w:val="548DD4"/>
          <w:sz w:val="28"/>
        </w:rPr>
        <w:t xml:space="preserve"> обслуживание населения» администрации Амовского сельского поселения, в состав которого входят 4 </w:t>
      </w:r>
      <w:proofErr w:type="gramStart"/>
      <w:r w:rsidR="009A0787">
        <w:rPr>
          <w:rStyle w:val="17"/>
          <w:color w:val="548DD4"/>
          <w:sz w:val="28"/>
        </w:rPr>
        <w:t>сельских</w:t>
      </w:r>
      <w:proofErr w:type="gramEnd"/>
      <w:r w:rsidR="009A0787">
        <w:rPr>
          <w:rStyle w:val="17"/>
          <w:color w:val="548DD4"/>
          <w:sz w:val="28"/>
        </w:rPr>
        <w:t xml:space="preserve"> клуба. </w:t>
      </w:r>
      <w:r w:rsidR="009A0787">
        <w:rPr>
          <w:rStyle w:val="17"/>
          <w:rFonts w:ascii="Times New Roman CYR" w:eastAsia="Times New Roman CYR" w:hAnsi="Times New Roman CYR"/>
          <w:color w:val="548DD4"/>
          <w:sz w:val="28"/>
        </w:rPr>
        <w:t xml:space="preserve">В МКУ «Благоустройство и ДО» администрации Амовского сельского поселения Новоаннинского муниципального района Волгоградской области функционируют – 28 клубных формирований, в них участников – 76 человека, из них детей – 54. </w:t>
      </w:r>
    </w:p>
    <w:p w:rsidR="009A0787" w:rsidRDefault="009A0787" w:rsidP="009A0787">
      <w:pPr>
        <w:pStyle w:val="11"/>
        <w:ind w:right="-5" w:firstLine="708"/>
        <w:jc w:val="both"/>
        <w:rPr>
          <w:rStyle w:val="17"/>
          <w:color w:val="548DD4"/>
          <w:sz w:val="28"/>
        </w:rPr>
      </w:pPr>
      <w:r>
        <w:rPr>
          <w:rStyle w:val="17"/>
          <w:color w:val="548DD4"/>
          <w:sz w:val="28"/>
        </w:rPr>
        <w:t>Работа ведется по основным направлениям деятельности:</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 организация досуга и приобщения жителей Амовского  сельского поселения к творчеству, культурному развитию и самообразованию;</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 проведение различных по форме и тематике культурно-массовых мероприятий - праздников, представлений, смотров, конкурсов, концертов, выставок, вечеров, игровых развлекательных программ и других форм показа результатов творческой деятельности клубных формирований;</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-популяризация национальной истории, традиций, декоративно-прикладного искусства и народных промыслов, обычаев, языка и фольклора;</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-создание и организация работы кружков, любительских объединений, клубов по интересам различной направленности и других клубных формирований;</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 проведение концертов и других культурно-зрелищных и выставочных мероприятий, в том числе с участием профессиональных коллективов, исполнителей, авторов;</w:t>
      </w:r>
    </w:p>
    <w:p w:rsidR="009A0787" w:rsidRDefault="009A0787" w:rsidP="009A0787">
      <w:pPr>
        <w:pStyle w:val="ac"/>
        <w:shd w:val="clear" w:color="auto" w:fill="FFFFFF"/>
        <w:spacing w:before="0" w:after="0" w:line="254" w:lineRule="atLeast"/>
        <w:jc w:val="both"/>
        <w:rPr>
          <w:rStyle w:val="23"/>
          <w:color w:val="548DD4"/>
          <w:sz w:val="28"/>
        </w:rPr>
      </w:pPr>
      <w:r>
        <w:rPr>
          <w:rStyle w:val="23"/>
          <w:color w:val="548DD4"/>
          <w:sz w:val="28"/>
        </w:rPr>
        <w:tab/>
        <w:t>- проведение тематических вечеров, вечеров отдыха, дискотек, игровых программ и т. д.;</w:t>
      </w:r>
    </w:p>
    <w:p w:rsidR="009A0787" w:rsidRDefault="009A0787" w:rsidP="009A0787">
      <w:pPr>
        <w:pStyle w:val="ac"/>
        <w:shd w:val="clear" w:color="auto" w:fill="FFFFFF"/>
        <w:spacing w:before="0" w:after="0" w:line="254" w:lineRule="atLeast"/>
        <w:jc w:val="both"/>
        <w:rPr>
          <w:rStyle w:val="17"/>
          <w:color w:val="548DD4"/>
          <w:sz w:val="28"/>
        </w:rPr>
      </w:pPr>
      <w:r>
        <w:rPr>
          <w:rStyle w:val="23"/>
          <w:color w:val="548DD4"/>
          <w:sz w:val="28"/>
        </w:rPr>
        <w:lastRenderedPageBreak/>
        <w:tab/>
        <w:t>- проведение культурно-просветительских и образовательных мероприятий: организация литературных вечеров, встреч, лекций, конкурсов и иных культурных акций.</w:t>
      </w:r>
    </w:p>
    <w:p w:rsidR="009A0787" w:rsidRDefault="009A0787" w:rsidP="009A0787">
      <w:pPr>
        <w:pStyle w:val="22"/>
        <w:ind w:firstLine="709"/>
        <w:jc w:val="both"/>
        <w:rPr>
          <w:rStyle w:val="23"/>
          <w:rFonts w:ascii="Times New Roman" w:eastAsia="Times New Roman" w:hAnsi="Times New Roman"/>
          <w:color w:val="548DD4"/>
          <w:sz w:val="28"/>
        </w:rPr>
      </w:pPr>
      <w:r>
        <w:rPr>
          <w:rStyle w:val="23"/>
          <w:rFonts w:ascii="Times New Roman" w:eastAsia="Times New Roman" w:hAnsi="Times New Roman"/>
          <w:color w:val="548DD4"/>
          <w:sz w:val="28"/>
        </w:rPr>
        <w:t xml:space="preserve">В прогнозируемом периоде неизменно стратегической целью в области культуры остается повышение уровня удовлетворенности социальных и духовных потребностей населения, повышение уровня и качества муниципальных услуг, предоставляемых учреждением </w:t>
      </w:r>
      <w:proofErr w:type="spellStart"/>
      <w:r>
        <w:rPr>
          <w:rStyle w:val="23"/>
          <w:rFonts w:ascii="Times New Roman" w:eastAsia="Times New Roman" w:hAnsi="Times New Roman"/>
          <w:color w:val="548DD4"/>
          <w:sz w:val="28"/>
        </w:rPr>
        <w:t>досугового</w:t>
      </w:r>
      <w:proofErr w:type="spellEnd"/>
      <w:r>
        <w:rPr>
          <w:rStyle w:val="23"/>
          <w:rFonts w:ascii="Times New Roman" w:eastAsia="Times New Roman" w:hAnsi="Times New Roman"/>
          <w:color w:val="548DD4"/>
          <w:sz w:val="28"/>
        </w:rPr>
        <w:t xml:space="preserve"> обслуживания, обеспечение их доступности для широких масс населения, укрепление и обновление материально-технической базы.</w:t>
      </w:r>
    </w:p>
    <w:p w:rsidR="009A0787" w:rsidRDefault="009A0787" w:rsidP="009A0787">
      <w:pPr>
        <w:pStyle w:val="11"/>
        <w:jc w:val="both"/>
        <w:rPr>
          <w:rStyle w:val="17"/>
          <w:b/>
          <w:sz w:val="28"/>
        </w:rPr>
      </w:pPr>
    </w:p>
    <w:p w:rsidR="009A0787" w:rsidRPr="00ED481A" w:rsidRDefault="009A0787" w:rsidP="009A0787">
      <w:pPr>
        <w:pStyle w:val="11"/>
        <w:ind w:firstLine="750"/>
        <w:jc w:val="center"/>
        <w:rPr>
          <w:rStyle w:val="17"/>
          <w:b/>
          <w:color w:val="000000" w:themeColor="text1"/>
          <w:sz w:val="28"/>
        </w:rPr>
      </w:pPr>
      <w:r w:rsidRPr="00ED481A">
        <w:rPr>
          <w:rStyle w:val="17"/>
          <w:b/>
          <w:color w:val="000000" w:themeColor="text1"/>
          <w:sz w:val="28"/>
        </w:rPr>
        <w:t>3. Развитие коммунального хозяйства и благоустройства</w:t>
      </w:r>
    </w:p>
    <w:p w:rsidR="009A0787" w:rsidRPr="00ED481A" w:rsidRDefault="009A0787" w:rsidP="009A0787">
      <w:pPr>
        <w:pStyle w:val="11"/>
        <w:ind w:firstLine="540"/>
        <w:jc w:val="center"/>
        <w:rPr>
          <w:rStyle w:val="17"/>
          <w:b/>
          <w:color w:val="000000" w:themeColor="text1"/>
          <w:sz w:val="28"/>
        </w:rPr>
      </w:pPr>
      <w:r w:rsidRPr="00ED481A">
        <w:rPr>
          <w:rStyle w:val="17"/>
          <w:b/>
          <w:color w:val="000000" w:themeColor="text1"/>
          <w:sz w:val="28"/>
        </w:rPr>
        <w:t>3.1. Коммунальн</w:t>
      </w:r>
      <w:r w:rsidR="00ED481A">
        <w:rPr>
          <w:rStyle w:val="17"/>
          <w:b/>
          <w:color w:val="000000" w:themeColor="text1"/>
          <w:sz w:val="28"/>
        </w:rPr>
        <w:t>ое хозяйство</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Водоснабжение является одним из важнейших показателей социально-экологической обстановки в сельской местности.</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Основными задачами в сфере развития водоснабжения  являются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xml:space="preserve">К актуальным проблемам водоснабжения в </w:t>
      </w:r>
      <w:proofErr w:type="spellStart"/>
      <w:r w:rsidR="009A0787" w:rsidRPr="001E02A7">
        <w:rPr>
          <w:rStyle w:val="17"/>
          <w:color w:val="7030A0"/>
          <w:sz w:val="28"/>
        </w:rPr>
        <w:t>Амовском</w:t>
      </w:r>
      <w:proofErr w:type="spellEnd"/>
      <w:r w:rsidR="009A0787" w:rsidRPr="001E02A7">
        <w:rPr>
          <w:rStyle w:val="17"/>
          <w:color w:val="7030A0"/>
          <w:sz w:val="28"/>
        </w:rPr>
        <w:t xml:space="preserve"> сельском поселении относятся:</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изношенность водопроводных сетей;</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отсутствие стабильности в работе систем водоснабжения.</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В связи с этим необходимы:</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строительство и реконструкция систем водоснабжения;</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монтаж и введение в эксплуатацию новых водозаборных башен.</w:t>
      </w:r>
    </w:p>
    <w:p w:rsidR="009A0787" w:rsidRPr="001E02A7" w:rsidRDefault="009A0787" w:rsidP="009A0787">
      <w:pPr>
        <w:pStyle w:val="11"/>
        <w:shd w:val="clear" w:color="auto" w:fill="FFFFFF"/>
        <w:tabs>
          <w:tab w:val="left" w:pos="1315"/>
        </w:tabs>
        <w:ind w:firstLine="709"/>
        <w:jc w:val="both"/>
        <w:rPr>
          <w:rStyle w:val="17"/>
          <w:color w:val="7030A0"/>
          <w:sz w:val="28"/>
        </w:rPr>
      </w:pPr>
      <w:r w:rsidRPr="001E02A7">
        <w:rPr>
          <w:rStyle w:val="17"/>
          <w:color w:val="7030A0"/>
          <w:sz w:val="28"/>
        </w:rPr>
        <w:t>Потребность в питьевой воде потребителей  Амовского сельского поселения Новоаннинского муниципального района Волгоградской области  обеспечивает МБУ «</w:t>
      </w:r>
      <w:proofErr w:type="spellStart"/>
      <w:r w:rsidRPr="001E02A7">
        <w:rPr>
          <w:rStyle w:val="17"/>
          <w:color w:val="7030A0"/>
          <w:sz w:val="28"/>
        </w:rPr>
        <w:t>Амовское</w:t>
      </w:r>
      <w:proofErr w:type="spellEnd"/>
      <w:r w:rsidRPr="001E02A7">
        <w:rPr>
          <w:rStyle w:val="17"/>
          <w:color w:val="7030A0"/>
          <w:sz w:val="28"/>
        </w:rPr>
        <w:t>».</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 xml:space="preserve">Мощности водозаборов достаточны для обеспечения  населения,  как питьевой водой, так и  для полива. Качество питьевой воды, подаваемой потребителям, соответствует установленным стандартам. Однако высокий уровень износа сетей, по которым  вода подается потребителям, безусловно, оказывает негативное влияние на ее качество. Общая протяженность водопроводных сетей 16250 м. Существующая инженерная инфраструктура эксплуатируется более 50 лет, средний износ сетей водоснабжения превышает 80%. Амортизация на эти фонды не начисляется, а затраты на ремонтные и аварийные работы составляют значительную величину. Потери и неучтенный расход воды составляют более 30%.  Водопроводные сети состоят  из асбестовых, стальных  и чугунных труб.  </w:t>
      </w:r>
    </w:p>
    <w:p w:rsidR="009A0787" w:rsidRPr="001E02A7" w:rsidRDefault="00ED481A" w:rsidP="009A0787">
      <w:pPr>
        <w:pStyle w:val="11"/>
        <w:ind w:firstLine="540"/>
        <w:jc w:val="both"/>
        <w:rPr>
          <w:rStyle w:val="17"/>
          <w:color w:val="7030A0"/>
          <w:sz w:val="28"/>
        </w:rPr>
      </w:pPr>
      <w:r>
        <w:rPr>
          <w:rStyle w:val="17"/>
          <w:color w:val="7030A0"/>
          <w:sz w:val="28"/>
        </w:rPr>
        <w:tab/>
      </w:r>
      <w:r w:rsidR="009A0787" w:rsidRPr="001E02A7">
        <w:rPr>
          <w:rStyle w:val="17"/>
          <w:color w:val="7030A0"/>
          <w:sz w:val="28"/>
        </w:rPr>
        <w:t>Первоочередной задачей  должна быть диагностика качества трубопроводов, в том числе с помощью современных приборов, и выявление участков или зон с повышенным расходом воды, а также их замена в необходимых объемах. На ближайшую перспективу целесообразно провести наряду с заменами и  модернизацию существующего оборудования.</w:t>
      </w:r>
    </w:p>
    <w:p w:rsidR="009A0787" w:rsidRPr="008B261A" w:rsidRDefault="00ED481A" w:rsidP="009A0787">
      <w:pPr>
        <w:pStyle w:val="11"/>
        <w:ind w:firstLine="539"/>
        <w:jc w:val="both"/>
        <w:rPr>
          <w:rStyle w:val="17"/>
          <w:sz w:val="28"/>
        </w:rPr>
      </w:pPr>
      <w:r>
        <w:rPr>
          <w:rStyle w:val="17"/>
          <w:sz w:val="28"/>
        </w:rPr>
        <w:lastRenderedPageBreak/>
        <w:tab/>
      </w:r>
      <w:r w:rsidR="009A0787" w:rsidRPr="008B261A">
        <w:rPr>
          <w:rStyle w:val="17"/>
          <w:sz w:val="28"/>
        </w:rPr>
        <w:t>В 202</w:t>
      </w:r>
      <w:r w:rsidR="009A0787">
        <w:rPr>
          <w:rStyle w:val="17"/>
          <w:sz w:val="28"/>
        </w:rPr>
        <w:t>3</w:t>
      </w:r>
      <w:r w:rsidR="009A0787" w:rsidRPr="008B261A">
        <w:rPr>
          <w:rStyle w:val="17"/>
          <w:sz w:val="28"/>
        </w:rPr>
        <w:t xml:space="preserve"> году в местном бюджете на мероприятие по улучшению водоснабжения населения будет выделено 646</w:t>
      </w:r>
      <w:r w:rsidR="009A0787">
        <w:rPr>
          <w:rStyle w:val="17"/>
          <w:sz w:val="28"/>
        </w:rPr>
        <w:t xml:space="preserve">?? </w:t>
      </w:r>
      <w:r w:rsidR="009A0787" w:rsidRPr="008B261A">
        <w:rPr>
          <w:rStyle w:val="17"/>
          <w:sz w:val="28"/>
        </w:rPr>
        <w:t xml:space="preserve"> тыс. рублей. </w:t>
      </w:r>
    </w:p>
    <w:p w:rsidR="009A0787" w:rsidRPr="001E02A7" w:rsidRDefault="009A0787" w:rsidP="009A0787">
      <w:pPr>
        <w:pStyle w:val="11"/>
        <w:jc w:val="both"/>
        <w:rPr>
          <w:rStyle w:val="17"/>
          <w:color w:val="7030A0"/>
          <w:sz w:val="28"/>
        </w:rPr>
      </w:pPr>
      <w:r w:rsidRPr="001E02A7">
        <w:rPr>
          <w:rStyle w:val="17"/>
          <w:color w:val="7030A0"/>
          <w:sz w:val="28"/>
        </w:rPr>
        <w:t xml:space="preserve">        </w:t>
      </w:r>
      <w:r w:rsidR="00ED481A">
        <w:rPr>
          <w:rStyle w:val="17"/>
          <w:color w:val="7030A0"/>
          <w:sz w:val="28"/>
        </w:rPr>
        <w:tab/>
      </w:r>
      <w:r w:rsidRPr="001E02A7">
        <w:rPr>
          <w:rStyle w:val="17"/>
          <w:color w:val="7030A0"/>
          <w:sz w:val="28"/>
        </w:rPr>
        <w:t xml:space="preserve">В рамках реализации Государственной программы РФ «Комплексное развитие сельских территорий» в 2024 году планируется строительство водонапорной скважины в пос. </w:t>
      </w:r>
      <w:proofErr w:type="spellStart"/>
      <w:r w:rsidRPr="001E02A7">
        <w:rPr>
          <w:rStyle w:val="17"/>
          <w:color w:val="7030A0"/>
          <w:sz w:val="28"/>
        </w:rPr>
        <w:t>с-за</w:t>
      </w:r>
      <w:proofErr w:type="spellEnd"/>
      <w:r w:rsidRPr="001E02A7">
        <w:rPr>
          <w:rStyle w:val="17"/>
          <w:color w:val="7030A0"/>
          <w:sz w:val="28"/>
        </w:rPr>
        <w:t xml:space="preserve"> «АМО». Общий объем финансирования составит 2000 тыс. рублей, из них из федерального бюджета 1520 тыс. рублей, из областного бюджета 280 тыс. рублей, из районного бюджета 200 тыс. рублей.</w:t>
      </w:r>
    </w:p>
    <w:p w:rsidR="009A0787" w:rsidRDefault="009A0787" w:rsidP="009A0787">
      <w:pPr>
        <w:pStyle w:val="11"/>
        <w:jc w:val="both"/>
        <w:rPr>
          <w:rStyle w:val="17"/>
          <w:sz w:val="28"/>
        </w:rPr>
      </w:pPr>
    </w:p>
    <w:p w:rsidR="009A0787" w:rsidRPr="00ED481A" w:rsidRDefault="009A0787" w:rsidP="009A0787">
      <w:pPr>
        <w:pStyle w:val="11"/>
        <w:ind w:firstLine="540"/>
        <w:jc w:val="center"/>
        <w:rPr>
          <w:rStyle w:val="17"/>
          <w:color w:val="00B050"/>
          <w:sz w:val="28"/>
        </w:rPr>
      </w:pPr>
      <w:r w:rsidRPr="00ED481A">
        <w:rPr>
          <w:rStyle w:val="17"/>
          <w:b/>
          <w:color w:val="000000" w:themeColor="text1"/>
          <w:sz w:val="28"/>
        </w:rPr>
        <w:t>3.2. Дорожное хозяйство</w:t>
      </w:r>
      <w:r w:rsidRPr="00ED481A">
        <w:rPr>
          <w:rStyle w:val="17"/>
          <w:color w:val="00B050"/>
          <w:sz w:val="28"/>
        </w:rPr>
        <w:t xml:space="preserve"> </w:t>
      </w:r>
    </w:p>
    <w:p w:rsidR="009A0787" w:rsidRDefault="006C1452" w:rsidP="009A0787">
      <w:pPr>
        <w:pStyle w:val="11"/>
        <w:ind w:firstLine="540"/>
        <w:jc w:val="both"/>
        <w:rPr>
          <w:rStyle w:val="17"/>
          <w:color w:val="00B050"/>
          <w:sz w:val="28"/>
        </w:rPr>
      </w:pPr>
      <w:r>
        <w:rPr>
          <w:rStyle w:val="17"/>
          <w:color w:val="00B050"/>
          <w:sz w:val="28"/>
        </w:rPr>
        <w:tab/>
      </w:r>
      <w:r w:rsidR="009A0787">
        <w:rPr>
          <w:rStyle w:val="17"/>
          <w:color w:val="00B050"/>
          <w:sz w:val="28"/>
        </w:rPr>
        <w:t>Дорожная деятельность в отношении автомобильных дорог местного значения по действующему законодательству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на условиях заключенных соглашений.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на местах органом местного самоуправления.</w:t>
      </w:r>
      <w:r w:rsidR="009A0787">
        <w:rPr>
          <w:color w:val="00B050"/>
        </w:rPr>
        <w:t xml:space="preserve"> </w:t>
      </w:r>
      <w:r w:rsidR="009A0787">
        <w:rPr>
          <w:rStyle w:val="17"/>
          <w:color w:val="00B050"/>
          <w:sz w:val="28"/>
        </w:rPr>
        <w:t>В настоящее время в поселении площадь сети муниципальных автодорог составляет  19,2  км. Из них дорог с  твердым покрытием  2,4 км</w:t>
      </w:r>
      <w:proofErr w:type="gramStart"/>
      <w:r w:rsidR="009A0787">
        <w:rPr>
          <w:rStyle w:val="17"/>
          <w:color w:val="00B050"/>
          <w:sz w:val="28"/>
        </w:rPr>
        <w:t xml:space="preserve">., </w:t>
      </w:r>
      <w:proofErr w:type="gramEnd"/>
      <w:r w:rsidR="009A0787">
        <w:rPr>
          <w:rStyle w:val="17"/>
          <w:color w:val="00B050"/>
          <w:sz w:val="28"/>
        </w:rPr>
        <w:t xml:space="preserve">которые нуждаются в капитальном ремонте. </w:t>
      </w:r>
    </w:p>
    <w:p w:rsidR="009A0787" w:rsidRDefault="006C1452" w:rsidP="009A0787">
      <w:pPr>
        <w:pStyle w:val="11"/>
        <w:ind w:firstLine="540"/>
        <w:jc w:val="both"/>
        <w:rPr>
          <w:rStyle w:val="17"/>
          <w:color w:val="00B050"/>
          <w:sz w:val="28"/>
        </w:rPr>
      </w:pPr>
      <w:r>
        <w:rPr>
          <w:color w:val="00B050"/>
          <w:sz w:val="28"/>
        </w:rPr>
        <w:tab/>
      </w:r>
      <w:r w:rsidR="009A0787">
        <w:rPr>
          <w:color w:val="00B050"/>
          <w:sz w:val="28"/>
        </w:rPr>
        <w:t>Финансирование мероприятий в сфере дорожного хозяйства осуществляется за счет пополнения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009A0787">
        <w:rPr>
          <w:color w:val="00B050"/>
          <w:sz w:val="28"/>
        </w:rPr>
        <w:t>инжекторных</w:t>
      </w:r>
      <w:proofErr w:type="spellEnd"/>
      <w:r w:rsidR="009A0787">
        <w:rPr>
          <w:color w:val="00B050"/>
          <w:sz w:val="28"/>
        </w:rPr>
        <w:t>) двигателей, производимые на территории Российской Федерации, зачисляемых в поселения, а также собственных средств поселения.</w:t>
      </w:r>
    </w:p>
    <w:p w:rsidR="009A0787" w:rsidRDefault="006C1452" w:rsidP="009A0787">
      <w:pPr>
        <w:pStyle w:val="11"/>
        <w:ind w:firstLine="540"/>
        <w:jc w:val="both"/>
        <w:rPr>
          <w:rStyle w:val="17"/>
          <w:color w:val="00B050"/>
          <w:sz w:val="28"/>
        </w:rPr>
      </w:pPr>
      <w:r>
        <w:rPr>
          <w:rStyle w:val="17"/>
          <w:color w:val="00B050"/>
          <w:sz w:val="28"/>
        </w:rPr>
        <w:tab/>
      </w:r>
      <w:r w:rsidR="009A0787">
        <w:rPr>
          <w:rStyle w:val="17"/>
          <w:color w:val="00B050"/>
          <w:sz w:val="28"/>
        </w:rPr>
        <w:t>Планируется продолжить практику засыпки грунтовых дорог поселения щебнем местных пород. В период с 2022 года по 2024 год на данные цели планируется израсходовать 4500,0  тыс. рублей. В 2021 и 2022 годах засыпано щебнем 3,2 км</w:t>
      </w:r>
      <w:proofErr w:type="gramStart"/>
      <w:r w:rsidR="009A0787">
        <w:rPr>
          <w:rStyle w:val="17"/>
          <w:color w:val="00B050"/>
          <w:sz w:val="28"/>
        </w:rPr>
        <w:t>.</w:t>
      </w:r>
      <w:proofErr w:type="gramEnd"/>
      <w:r w:rsidR="009A0787">
        <w:rPr>
          <w:rStyle w:val="17"/>
          <w:color w:val="00B050"/>
          <w:sz w:val="28"/>
        </w:rPr>
        <w:t xml:space="preserve"> </w:t>
      </w:r>
      <w:proofErr w:type="gramStart"/>
      <w:r w:rsidR="009A0787">
        <w:rPr>
          <w:rStyle w:val="17"/>
          <w:color w:val="00B050"/>
          <w:sz w:val="28"/>
        </w:rPr>
        <w:t>г</w:t>
      </w:r>
      <w:proofErr w:type="gramEnd"/>
      <w:r w:rsidR="009A0787">
        <w:rPr>
          <w:rStyle w:val="17"/>
          <w:color w:val="00B050"/>
          <w:sz w:val="28"/>
        </w:rPr>
        <w:t xml:space="preserve">рунтовых дорог, планируется в 2023г. - 1,7 км. </w:t>
      </w:r>
    </w:p>
    <w:p w:rsidR="009A0787" w:rsidRPr="0034365C" w:rsidRDefault="009A0787" w:rsidP="009A0787">
      <w:pPr>
        <w:pStyle w:val="11"/>
        <w:jc w:val="both"/>
        <w:rPr>
          <w:rStyle w:val="17"/>
          <w:color w:val="7030A0"/>
          <w:sz w:val="28"/>
          <w:szCs w:val="28"/>
        </w:rPr>
      </w:pPr>
      <w:r w:rsidRPr="001E02A7">
        <w:rPr>
          <w:rStyle w:val="17"/>
          <w:color w:val="7030A0"/>
          <w:sz w:val="28"/>
        </w:rPr>
        <w:t xml:space="preserve">        </w:t>
      </w:r>
      <w:r w:rsidR="006C1452">
        <w:rPr>
          <w:rStyle w:val="17"/>
          <w:color w:val="7030A0"/>
          <w:sz w:val="28"/>
        </w:rPr>
        <w:tab/>
      </w:r>
      <w:r w:rsidRPr="0034365C">
        <w:rPr>
          <w:rStyle w:val="17"/>
          <w:color w:val="7030A0"/>
          <w:sz w:val="28"/>
          <w:szCs w:val="28"/>
        </w:rPr>
        <w:t xml:space="preserve">В рамках реализации Государственной программы РФ «Комплексное развитие сельских территорий» на  2023 год подана заявка на реализацию </w:t>
      </w:r>
      <w:r w:rsidRPr="0034365C">
        <w:rPr>
          <w:color w:val="7030A0"/>
          <w:sz w:val="28"/>
          <w:szCs w:val="28"/>
        </w:rPr>
        <w:t xml:space="preserve">общественно значимого проекта  «Ремонтно-восстановительные работы улично-дорожной сети в п.  </w:t>
      </w:r>
      <w:proofErr w:type="spellStart"/>
      <w:r w:rsidRPr="0034365C">
        <w:rPr>
          <w:color w:val="7030A0"/>
          <w:sz w:val="28"/>
          <w:szCs w:val="28"/>
        </w:rPr>
        <w:t>с-за</w:t>
      </w:r>
      <w:proofErr w:type="spellEnd"/>
      <w:r w:rsidRPr="0034365C">
        <w:rPr>
          <w:color w:val="7030A0"/>
          <w:sz w:val="28"/>
          <w:szCs w:val="28"/>
        </w:rPr>
        <w:t xml:space="preserve"> «АМО» по ул.Яворского Амовского сельского поселения Новоаннинского муниципального района Волгоградской области». </w:t>
      </w:r>
      <w:r w:rsidRPr="0034365C">
        <w:rPr>
          <w:rStyle w:val="17"/>
          <w:color w:val="7030A0"/>
          <w:sz w:val="28"/>
          <w:szCs w:val="28"/>
        </w:rPr>
        <w:t xml:space="preserve">  Общий объем финансирования составит  </w:t>
      </w:r>
      <w:r w:rsidRPr="0034365C">
        <w:rPr>
          <w:b/>
          <w:color w:val="7030A0"/>
          <w:sz w:val="28"/>
          <w:szCs w:val="28"/>
        </w:rPr>
        <w:t>2860,0</w:t>
      </w:r>
      <w:r w:rsidRPr="0034365C">
        <w:rPr>
          <w:rStyle w:val="17"/>
          <w:color w:val="7030A0"/>
          <w:sz w:val="28"/>
          <w:szCs w:val="28"/>
        </w:rPr>
        <w:t xml:space="preserve"> тыс. рублей, из них субсидии </w:t>
      </w:r>
      <w:r w:rsidRPr="0034365C">
        <w:rPr>
          <w:b/>
          <w:color w:val="7030A0"/>
          <w:sz w:val="28"/>
          <w:szCs w:val="28"/>
        </w:rPr>
        <w:t>2000,0</w:t>
      </w:r>
      <w:r w:rsidRPr="0034365C">
        <w:rPr>
          <w:rStyle w:val="17"/>
          <w:color w:val="7030A0"/>
          <w:sz w:val="28"/>
          <w:szCs w:val="28"/>
        </w:rPr>
        <w:t xml:space="preserve"> тыс. рублей, из местного  бюджета </w:t>
      </w:r>
      <w:r w:rsidRPr="0034365C">
        <w:rPr>
          <w:b/>
          <w:color w:val="7030A0"/>
          <w:sz w:val="28"/>
          <w:szCs w:val="28"/>
        </w:rPr>
        <w:t>514,0</w:t>
      </w:r>
      <w:r w:rsidRPr="0034365C">
        <w:rPr>
          <w:rStyle w:val="17"/>
          <w:color w:val="7030A0"/>
          <w:sz w:val="28"/>
          <w:szCs w:val="28"/>
        </w:rPr>
        <w:t xml:space="preserve"> тыс. рублей и  </w:t>
      </w:r>
      <w:r w:rsidRPr="0034365C">
        <w:rPr>
          <w:color w:val="7030A0"/>
          <w:sz w:val="28"/>
          <w:szCs w:val="28"/>
        </w:rPr>
        <w:t xml:space="preserve">обязательного вклада граждан, индивидуальных предпринимателей и юридических лиц </w:t>
      </w:r>
      <w:r w:rsidRPr="0034365C">
        <w:rPr>
          <w:rStyle w:val="17"/>
          <w:color w:val="7030A0"/>
          <w:sz w:val="28"/>
          <w:szCs w:val="28"/>
        </w:rPr>
        <w:t xml:space="preserve"> </w:t>
      </w:r>
      <w:r w:rsidRPr="0034365C">
        <w:rPr>
          <w:b/>
          <w:color w:val="7030A0"/>
          <w:sz w:val="28"/>
          <w:szCs w:val="28"/>
        </w:rPr>
        <w:t>346,0</w:t>
      </w:r>
      <w:r w:rsidRPr="0034365C">
        <w:rPr>
          <w:rStyle w:val="17"/>
          <w:color w:val="7030A0"/>
          <w:sz w:val="28"/>
          <w:szCs w:val="28"/>
        </w:rPr>
        <w:t xml:space="preserve"> тыс. рублей.</w:t>
      </w:r>
    </w:p>
    <w:p w:rsidR="009A0787" w:rsidRDefault="009A0787" w:rsidP="009A0787">
      <w:pPr>
        <w:pStyle w:val="11"/>
        <w:ind w:firstLine="540"/>
        <w:jc w:val="both"/>
        <w:rPr>
          <w:rStyle w:val="17"/>
          <w:color w:val="00B050"/>
          <w:sz w:val="28"/>
        </w:rPr>
      </w:pPr>
    </w:p>
    <w:p w:rsidR="009A0787" w:rsidRPr="006C1452" w:rsidRDefault="009A0787" w:rsidP="009A0787">
      <w:pPr>
        <w:pStyle w:val="11"/>
        <w:ind w:firstLine="540"/>
        <w:jc w:val="center"/>
        <w:rPr>
          <w:rStyle w:val="17"/>
          <w:color w:val="000000" w:themeColor="text1"/>
          <w:sz w:val="28"/>
        </w:rPr>
      </w:pPr>
      <w:r w:rsidRPr="006C1452">
        <w:rPr>
          <w:rStyle w:val="17"/>
          <w:b/>
          <w:color w:val="000000" w:themeColor="text1"/>
          <w:sz w:val="28"/>
        </w:rPr>
        <w:t>3.3. Озеленение</w:t>
      </w:r>
    </w:p>
    <w:p w:rsidR="009A0787" w:rsidRDefault="006C1452" w:rsidP="009A0787">
      <w:pPr>
        <w:pStyle w:val="11"/>
        <w:ind w:firstLine="540"/>
        <w:jc w:val="both"/>
        <w:rPr>
          <w:rStyle w:val="17"/>
          <w:color w:val="00B050"/>
          <w:sz w:val="28"/>
        </w:rPr>
      </w:pPr>
      <w:r>
        <w:rPr>
          <w:rStyle w:val="17"/>
          <w:color w:val="00B050"/>
          <w:sz w:val="28"/>
        </w:rPr>
        <w:tab/>
      </w:r>
      <w:r w:rsidR="009A0787">
        <w:rPr>
          <w:rStyle w:val="17"/>
          <w:color w:val="00B050"/>
          <w:sz w:val="28"/>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w:t>
      </w:r>
      <w:r w:rsidR="009A0787">
        <w:rPr>
          <w:rStyle w:val="17"/>
          <w:color w:val="00B050"/>
          <w:sz w:val="28"/>
        </w:rPr>
        <w:lastRenderedPageBreak/>
        <w:t xml:space="preserve">уход за существующими насаждениями: вырезка поросли, уборка аварийных и старых деревьев, декоративная обрезка, подсадка саженцев, разбивка клумб. </w:t>
      </w:r>
    </w:p>
    <w:p w:rsidR="009A0787" w:rsidRDefault="006C1452" w:rsidP="009A0787">
      <w:pPr>
        <w:pStyle w:val="11"/>
        <w:ind w:firstLine="540"/>
        <w:jc w:val="both"/>
        <w:rPr>
          <w:rStyle w:val="17"/>
          <w:color w:val="00B050"/>
          <w:sz w:val="28"/>
        </w:rPr>
      </w:pPr>
      <w:r>
        <w:rPr>
          <w:rStyle w:val="17"/>
          <w:color w:val="00B050"/>
          <w:sz w:val="28"/>
        </w:rPr>
        <w:tab/>
      </w:r>
      <w:r w:rsidR="009A0787">
        <w:rPr>
          <w:rStyle w:val="17"/>
          <w:color w:val="00B050"/>
          <w:sz w:val="28"/>
        </w:rPr>
        <w:t>Ежегодно на территории зоны отдыха в центральной части поселка "АМО" высаживается более 700 саженцев цветковых растений, производится обновление погибших деревьев и кустарников.</w:t>
      </w:r>
    </w:p>
    <w:p w:rsidR="009A0787" w:rsidRDefault="009A0787" w:rsidP="009A0787">
      <w:pPr>
        <w:pStyle w:val="11"/>
        <w:ind w:firstLine="540"/>
        <w:jc w:val="both"/>
        <w:rPr>
          <w:rStyle w:val="17"/>
          <w:color w:val="000000"/>
          <w:sz w:val="28"/>
        </w:rPr>
      </w:pPr>
    </w:p>
    <w:p w:rsidR="009A0787" w:rsidRDefault="009A0787" w:rsidP="009A0787">
      <w:pPr>
        <w:pStyle w:val="11"/>
        <w:ind w:firstLine="540"/>
        <w:jc w:val="center"/>
        <w:rPr>
          <w:rStyle w:val="17"/>
          <w:b/>
          <w:color w:val="000000"/>
          <w:sz w:val="28"/>
        </w:rPr>
      </w:pPr>
      <w:r>
        <w:rPr>
          <w:rStyle w:val="17"/>
          <w:color w:val="000000"/>
          <w:sz w:val="28"/>
        </w:rPr>
        <w:t xml:space="preserve">    </w:t>
      </w:r>
      <w:r>
        <w:rPr>
          <w:rStyle w:val="17"/>
          <w:b/>
          <w:color w:val="000000"/>
          <w:sz w:val="28"/>
        </w:rPr>
        <w:t>3.4. Благоустро</w:t>
      </w:r>
      <w:r w:rsidR="006C1452">
        <w:rPr>
          <w:rStyle w:val="17"/>
          <w:b/>
          <w:color w:val="000000"/>
          <w:sz w:val="28"/>
        </w:rPr>
        <w:t>йство</w:t>
      </w:r>
      <w:r>
        <w:rPr>
          <w:rStyle w:val="17"/>
          <w:b/>
          <w:color w:val="000000"/>
          <w:sz w:val="28"/>
        </w:rPr>
        <w:t xml:space="preserve"> </w:t>
      </w:r>
    </w:p>
    <w:p w:rsidR="009A0787" w:rsidRPr="001E02A7" w:rsidRDefault="009A0787" w:rsidP="009A0787">
      <w:pPr>
        <w:pStyle w:val="11"/>
        <w:ind w:firstLine="709"/>
        <w:jc w:val="both"/>
        <w:rPr>
          <w:rStyle w:val="17"/>
          <w:color w:val="7030A0"/>
          <w:sz w:val="28"/>
        </w:rPr>
      </w:pPr>
      <w:r w:rsidRPr="001E02A7">
        <w:rPr>
          <w:rStyle w:val="17"/>
          <w:color w:val="7030A0"/>
          <w:sz w:val="28"/>
        </w:rPr>
        <w:t>МОО ТОС «Центральная усадьба» - АМО принимает участие в президентском  гранде  в проекте «Вспомним всех поименно» в сумме 490  тыс. рублей, проект будет направлен на реконструкцию памятника «Братская могила - обелиск» и благоустройства прилегающей к ней территории.</w:t>
      </w:r>
    </w:p>
    <w:p w:rsidR="009A0787" w:rsidRPr="001E02A7" w:rsidRDefault="009A0787" w:rsidP="009A0787">
      <w:pPr>
        <w:pStyle w:val="11"/>
        <w:ind w:firstLine="709"/>
        <w:jc w:val="both"/>
        <w:rPr>
          <w:rStyle w:val="17"/>
          <w:color w:val="7030A0"/>
          <w:sz w:val="28"/>
        </w:rPr>
      </w:pPr>
      <w:r w:rsidRPr="001E02A7">
        <w:rPr>
          <w:rStyle w:val="17"/>
          <w:color w:val="7030A0"/>
          <w:sz w:val="28"/>
        </w:rPr>
        <w:t xml:space="preserve">Для поддержания данных территорий проводятся субботники: высаживаются цветы и кустарники, производится покос сорной растительности. </w:t>
      </w:r>
    </w:p>
    <w:p w:rsidR="009A0787" w:rsidRPr="006C1452" w:rsidRDefault="009A0787" w:rsidP="006C1452">
      <w:pPr>
        <w:pStyle w:val="ConsPlusNonformat"/>
        <w:jc w:val="center"/>
        <w:rPr>
          <w:rStyle w:val="17"/>
          <w:rFonts w:ascii="Times New Roman" w:hAnsi="Times New Roman"/>
          <w:sz w:val="28"/>
          <w:szCs w:val="28"/>
        </w:rPr>
      </w:pPr>
      <w:r>
        <w:rPr>
          <w:rStyle w:val="17"/>
          <w:sz w:val="28"/>
        </w:rPr>
        <w:t xml:space="preserve">        </w:t>
      </w:r>
    </w:p>
    <w:p w:rsidR="009A0787" w:rsidRPr="006C1452" w:rsidRDefault="009A0787" w:rsidP="009A0787">
      <w:pPr>
        <w:pStyle w:val="11"/>
        <w:jc w:val="center"/>
        <w:rPr>
          <w:rStyle w:val="17"/>
          <w:b/>
          <w:i/>
          <w:color w:val="000000" w:themeColor="text1"/>
          <w:sz w:val="28"/>
        </w:rPr>
      </w:pPr>
      <w:r>
        <w:rPr>
          <w:rStyle w:val="17"/>
          <w:b/>
          <w:i/>
          <w:color w:val="000000"/>
          <w:sz w:val="28"/>
        </w:rPr>
        <w:t xml:space="preserve">          </w:t>
      </w:r>
      <w:r>
        <w:rPr>
          <w:rStyle w:val="17"/>
          <w:b/>
          <w:i/>
          <w:color w:val="92D050"/>
          <w:sz w:val="28"/>
        </w:rPr>
        <w:t xml:space="preserve">  </w:t>
      </w:r>
      <w:r w:rsidRPr="006C1452">
        <w:rPr>
          <w:rStyle w:val="17"/>
          <w:b/>
          <w:color w:val="000000" w:themeColor="text1"/>
          <w:sz w:val="28"/>
        </w:rPr>
        <w:t>3.5. Уличное освещение</w:t>
      </w:r>
      <w:r w:rsidRPr="006C1452">
        <w:rPr>
          <w:rStyle w:val="17"/>
          <w:b/>
          <w:i/>
          <w:color w:val="000000" w:themeColor="text1"/>
          <w:sz w:val="28"/>
        </w:rPr>
        <w:t xml:space="preserve"> </w:t>
      </w:r>
    </w:p>
    <w:p w:rsidR="009A0787" w:rsidRDefault="009A0787" w:rsidP="009A0787">
      <w:pPr>
        <w:pStyle w:val="11"/>
        <w:jc w:val="both"/>
        <w:rPr>
          <w:rStyle w:val="17"/>
          <w:color w:val="00B050"/>
          <w:sz w:val="28"/>
        </w:rPr>
      </w:pPr>
      <w:r>
        <w:rPr>
          <w:rStyle w:val="17"/>
          <w:color w:val="00B050"/>
          <w:sz w:val="28"/>
        </w:rPr>
        <w:t xml:space="preserve">     </w:t>
      </w:r>
      <w:r w:rsidR="006C1452">
        <w:rPr>
          <w:rStyle w:val="17"/>
          <w:color w:val="00B050"/>
          <w:sz w:val="28"/>
        </w:rPr>
        <w:tab/>
      </w:r>
      <w:r>
        <w:rPr>
          <w:rStyle w:val="17"/>
          <w:color w:val="00B050"/>
          <w:sz w:val="28"/>
        </w:rPr>
        <w:t xml:space="preserve">Сети уличного освещения  по улицам населенных пунктов Амовского сельского поселения включают в себя  60 опор со светильниками в п. </w:t>
      </w:r>
      <w:proofErr w:type="spellStart"/>
      <w:r>
        <w:rPr>
          <w:rStyle w:val="17"/>
          <w:color w:val="00B050"/>
          <w:sz w:val="28"/>
        </w:rPr>
        <w:t>с-за</w:t>
      </w:r>
      <w:proofErr w:type="spellEnd"/>
      <w:r>
        <w:rPr>
          <w:rStyle w:val="17"/>
          <w:color w:val="00B050"/>
          <w:sz w:val="28"/>
        </w:rPr>
        <w:t xml:space="preserve"> «АМО», 1 - в п. отд. № 2 </w:t>
      </w:r>
      <w:proofErr w:type="spellStart"/>
      <w:r>
        <w:rPr>
          <w:rStyle w:val="17"/>
          <w:color w:val="00B050"/>
          <w:sz w:val="28"/>
        </w:rPr>
        <w:t>с-за</w:t>
      </w:r>
      <w:proofErr w:type="spellEnd"/>
      <w:r>
        <w:rPr>
          <w:rStyle w:val="17"/>
          <w:color w:val="00B050"/>
          <w:sz w:val="28"/>
        </w:rPr>
        <w:t xml:space="preserve"> «АМО», 12 – в </w:t>
      </w:r>
      <w:proofErr w:type="spellStart"/>
      <w:r>
        <w:rPr>
          <w:rStyle w:val="17"/>
          <w:color w:val="00B050"/>
          <w:sz w:val="28"/>
        </w:rPr>
        <w:t>х</w:t>
      </w:r>
      <w:proofErr w:type="gramStart"/>
      <w:r>
        <w:rPr>
          <w:rStyle w:val="17"/>
          <w:color w:val="00B050"/>
          <w:sz w:val="28"/>
        </w:rPr>
        <w:t>.Б</w:t>
      </w:r>
      <w:proofErr w:type="gramEnd"/>
      <w:r>
        <w:rPr>
          <w:rStyle w:val="17"/>
          <w:color w:val="00B050"/>
          <w:sz w:val="28"/>
        </w:rPr>
        <w:t>урнацкий</w:t>
      </w:r>
      <w:proofErr w:type="spellEnd"/>
      <w:r>
        <w:rPr>
          <w:rStyle w:val="17"/>
          <w:color w:val="00B050"/>
          <w:sz w:val="28"/>
        </w:rPr>
        <w:t xml:space="preserve">, 16 – в х.Красногорский. В период с 2020г. по октябрь 2022г. в пос. </w:t>
      </w:r>
      <w:proofErr w:type="spellStart"/>
      <w:r>
        <w:rPr>
          <w:rStyle w:val="17"/>
          <w:color w:val="00B050"/>
          <w:sz w:val="28"/>
        </w:rPr>
        <w:t>с-за</w:t>
      </w:r>
      <w:proofErr w:type="spellEnd"/>
      <w:r>
        <w:rPr>
          <w:rStyle w:val="17"/>
          <w:color w:val="00B050"/>
          <w:sz w:val="28"/>
        </w:rPr>
        <w:t xml:space="preserve"> «АМО» подключены дополнительные источники освещения в количестве 61 светильника. В том числе рамках реализации государственной программы Волгоградской области "Энергосбережение и повышение энергетической эффективности в Волгоградской области" произведено строительство в 2022 году линий уличного освещения на территории Амовского сельского поселения. В п. </w:t>
      </w:r>
      <w:proofErr w:type="spellStart"/>
      <w:r>
        <w:rPr>
          <w:rStyle w:val="17"/>
          <w:color w:val="00B050"/>
          <w:sz w:val="28"/>
        </w:rPr>
        <w:t>с-за</w:t>
      </w:r>
      <w:proofErr w:type="spellEnd"/>
      <w:r>
        <w:rPr>
          <w:rStyle w:val="17"/>
          <w:color w:val="00B050"/>
          <w:sz w:val="28"/>
        </w:rPr>
        <w:t xml:space="preserve"> "АМО"  построено 9 новых опор и подключено 4 светильника, п. отд. № 1 </w:t>
      </w:r>
      <w:proofErr w:type="spellStart"/>
      <w:r>
        <w:rPr>
          <w:rStyle w:val="17"/>
          <w:color w:val="00B050"/>
          <w:sz w:val="28"/>
        </w:rPr>
        <w:t>с-за</w:t>
      </w:r>
      <w:proofErr w:type="spellEnd"/>
      <w:r>
        <w:rPr>
          <w:rStyle w:val="17"/>
          <w:color w:val="00B050"/>
          <w:sz w:val="28"/>
        </w:rPr>
        <w:t xml:space="preserve"> "АМО" подключено 8 светильников, </w:t>
      </w:r>
      <w:proofErr w:type="spellStart"/>
      <w:r>
        <w:rPr>
          <w:rStyle w:val="17"/>
          <w:color w:val="00B050"/>
          <w:sz w:val="28"/>
        </w:rPr>
        <w:t>х</w:t>
      </w:r>
      <w:proofErr w:type="gramStart"/>
      <w:r>
        <w:rPr>
          <w:rStyle w:val="17"/>
          <w:color w:val="00B050"/>
          <w:sz w:val="28"/>
        </w:rPr>
        <w:t>.Б</w:t>
      </w:r>
      <w:proofErr w:type="gramEnd"/>
      <w:r>
        <w:rPr>
          <w:rStyle w:val="17"/>
          <w:color w:val="00B050"/>
          <w:sz w:val="28"/>
        </w:rPr>
        <w:t>урнацкий</w:t>
      </w:r>
      <w:proofErr w:type="spellEnd"/>
      <w:r>
        <w:rPr>
          <w:rStyle w:val="17"/>
          <w:color w:val="00B050"/>
          <w:sz w:val="28"/>
        </w:rPr>
        <w:t xml:space="preserve"> построено 9 новых опор и подключено 12 светильника, х. Красногорский  подключено 15 светильников. Произведена замена морально и физически устаревшего оборудования на 16  энергосберегающих светильников.</w:t>
      </w:r>
    </w:p>
    <w:p w:rsidR="009A0787" w:rsidRDefault="009A0787" w:rsidP="009A0787">
      <w:pPr>
        <w:pStyle w:val="11"/>
        <w:jc w:val="both"/>
        <w:rPr>
          <w:rStyle w:val="17"/>
          <w:color w:val="00B050"/>
          <w:sz w:val="28"/>
        </w:rPr>
      </w:pPr>
      <w:r>
        <w:rPr>
          <w:rStyle w:val="17"/>
          <w:color w:val="00B050"/>
          <w:sz w:val="28"/>
        </w:rPr>
        <w:t xml:space="preserve">       </w:t>
      </w:r>
      <w:r w:rsidR="006C1452">
        <w:rPr>
          <w:rStyle w:val="17"/>
          <w:color w:val="00B050"/>
          <w:sz w:val="28"/>
        </w:rPr>
        <w:tab/>
      </w:r>
      <w:r>
        <w:rPr>
          <w:rStyle w:val="17"/>
          <w:color w:val="00B050"/>
          <w:sz w:val="28"/>
        </w:rPr>
        <w:t>Реализация задач, поставленной данной программой, позволяет добиться сокращения затрат по оплате за электроэнергию, улучшение уровня освещенности улиц.  Таким образом, проблема заключается в восстановлении имеющегося освещения, его реконструкции и строительстве нового на улицах населенных пунктов Амовского сельского поселения.</w:t>
      </w:r>
      <w:r>
        <w:rPr>
          <w:rStyle w:val="23"/>
          <w:color w:val="00B050"/>
        </w:rPr>
        <w:t xml:space="preserve"> </w:t>
      </w:r>
      <w:r>
        <w:rPr>
          <w:rStyle w:val="17"/>
          <w:color w:val="00B050"/>
          <w:sz w:val="28"/>
        </w:rPr>
        <w:t xml:space="preserve">Для решения проблемы уличного освещения установлены устройства систем с автоматической коммутацией в центре поселения, где располагаются наиболее социально значимые объекты. </w:t>
      </w:r>
    </w:p>
    <w:p w:rsidR="009A0787" w:rsidRPr="006C1452" w:rsidRDefault="009A0787" w:rsidP="009A0787">
      <w:pPr>
        <w:pStyle w:val="11"/>
        <w:jc w:val="both"/>
        <w:rPr>
          <w:rStyle w:val="17"/>
          <w:sz w:val="28"/>
        </w:rPr>
      </w:pPr>
      <w:r>
        <w:rPr>
          <w:rStyle w:val="17"/>
          <w:sz w:val="28"/>
        </w:rPr>
        <w:t xml:space="preserve">     </w:t>
      </w:r>
    </w:p>
    <w:p w:rsidR="009A0787" w:rsidRPr="006C1452" w:rsidRDefault="009A0787" w:rsidP="009A0787">
      <w:pPr>
        <w:pStyle w:val="ConsPlusNormal"/>
        <w:widowControl/>
        <w:ind w:firstLine="709"/>
        <w:jc w:val="center"/>
        <w:rPr>
          <w:rStyle w:val="17"/>
          <w:b/>
          <w:i/>
          <w:color w:val="000000" w:themeColor="text1"/>
          <w:sz w:val="28"/>
        </w:rPr>
      </w:pPr>
      <w:r w:rsidRPr="001E02A7">
        <w:rPr>
          <w:rStyle w:val="17"/>
          <w:color w:val="7030A0"/>
          <w:sz w:val="28"/>
        </w:rPr>
        <w:t xml:space="preserve">  </w:t>
      </w:r>
      <w:r w:rsidRPr="006C1452">
        <w:rPr>
          <w:rStyle w:val="17"/>
          <w:rFonts w:ascii="Times New Roman" w:eastAsia="Times New Roman" w:hAnsi="Times New Roman"/>
          <w:b/>
          <w:color w:val="000000" w:themeColor="text1"/>
          <w:sz w:val="28"/>
        </w:rPr>
        <w:t>3.6.</w:t>
      </w:r>
      <w:r w:rsidRPr="006C1452">
        <w:rPr>
          <w:rStyle w:val="17"/>
          <w:rFonts w:ascii="Times New Roman" w:eastAsia="Times New Roman" w:hAnsi="Times New Roman"/>
          <w:color w:val="000000" w:themeColor="text1"/>
          <w:sz w:val="28"/>
        </w:rPr>
        <w:t xml:space="preserve"> </w:t>
      </w:r>
      <w:r w:rsidRPr="006C1452">
        <w:rPr>
          <w:rStyle w:val="17"/>
          <w:rFonts w:ascii="Times New Roman" w:eastAsia="Times New Roman" w:hAnsi="Times New Roman"/>
          <w:b/>
          <w:color w:val="000000" w:themeColor="text1"/>
          <w:sz w:val="28"/>
        </w:rPr>
        <w:t>Газификация</w:t>
      </w:r>
    </w:p>
    <w:p w:rsidR="009A0787" w:rsidRPr="001E02A7" w:rsidRDefault="009A0787" w:rsidP="009A0787">
      <w:pPr>
        <w:pStyle w:val="ConsPlusNormal"/>
        <w:widowControl/>
        <w:ind w:firstLine="709"/>
        <w:jc w:val="both"/>
        <w:rPr>
          <w:rStyle w:val="17"/>
          <w:rFonts w:ascii="Times New Roman" w:eastAsia="Times New Roman" w:hAnsi="Times New Roman"/>
          <w:color w:val="7030A0"/>
          <w:sz w:val="28"/>
        </w:rPr>
      </w:pPr>
      <w:r w:rsidRPr="001E02A7">
        <w:rPr>
          <w:rStyle w:val="17"/>
          <w:rFonts w:ascii="Times New Roman" w:eastAsia="Times New Roman" w:hAnsi="Times New Roman"/>
          <w:color w:val="7030A0"/>
          <w:sz w:val="28"/>
        </w:rPr>
        <w:t>Одним из важнейших факторов, влияющих на качество жизни, является газификация домовладений. Наличие газа позволит значительно снизить физические затраты граждан на отопление жилья, облегчит приготовление пищи, проведение санитарно-гигиенических мероприятий.</w:t>
      </w:r>
    </w:p>
    <w:p w:rsidR="009A0787" w:rsidRPr="001E02A7" w:rsidRDefault="009A0787" w:rsidP="009A0787">
      <w:pPr>
        <w:pStyle w:val="11"/>
        <w:shd w:val="clear" w:color="auto" w:fill="FFFFFF"/>
        <w:ind w:firstLine="709"/>
        <w:jc w:val="both"/>
        <w:rPr>
          <w:rStyle w:val="17"/>
          <w:color w:val="7030A0"/>
          <w:sz w:val="28"/>
        </w:rPr>
      </w:pPr>
      <w:r w:rsidRPr="001E02A7">
        <w:rPr>
          <w:rStyle w:val="17"/>
          <w:color w:val="7030A0"/>
          <w:sz w:val="28"/>
        </w:rPr>
        <w:lastRenderedPageBreak/>
        <w:t>В настоящее время из 5  населенных пунктов  газифицировано природным газом 5, что составляет   100  %</w:t>
      </w:r>
      <w:r w:rsidRPr="001E02A7">
        <w:rPr>
          <w:rStyle w:val="17"/>
          <w:b/>
          <w:color w:val="7030A0"/>
          <w:sz w:val="28"/>
        </w:rPr>
        <w:t>.</w:t>
      </w:r>
      <w:r w:rsidRPr="001E02A7">
        <w:rPr>
          <w:rStyle w:val="17"/>
          <w:color w:val="7030A0"/>
          <w:sz w:val="28"/>
        </w:rPr>
        <w:t xml:space="preserve"> Общая протяженность трассы составляет 20104,2 м., в том числе протяженность воздушной прокладки – 10982,00 м., подземной – 9122,2 м.  </w:t>
      </w:r>
    </w:p>
    <w:p w:rsidR="009A0787" w:rsidRPr="001E02A7" w:rsidRDefault="00B6252E" w:rsidP="009A0787">
      <w:pPr>
        <w:pStyle w:val="11"/>
        <w:shd w:val="clear" w:color="auto" w:fill="FFFFFF"/>
        <w:jc w:val="both"/>
        <w:rPr>
          <w:rStyle w:val="17"/>
          <w:color w:val="7030A0"/>
          <w:sz w:val="28"/>
        </w:rPr>
      </w:pPr>
      <w:r>
        <w:rPr>
          <w:rStyle w:val="17"/>
          <w:color w:val="7030A0"/>
          <w:sz w:val="28"/>
        </w:rPr>
        <w:t xml:space="preserve">         </w:t>
      </w:r>
      <w:proofErr w:type="spellStart"/>
      <w:r w:rsidR="009A0787" w:rsidRPr="001E02A7">
        <w:rPr>
          <w:rStyle w:val="17"/>
          <w:color w:val="7030A0"/>
          <w:sz w:val="28"/>
        </w:rPr>
        <w:t>Газоразводящие</w:t>
      </w:r>
      <w:proofErr w:type="spellEnd"/>
      <w:r w:rsidR="009A0787" w:rsidRPr="001E02A7">
        <w:rPr>
          <w:rStyle w:val="17"/>
          <w:color w:val="7030A0"/>
          <w:sz w:val="28"/>
        </w:rPr>
        <w:t xml:space="preserve"> сети низкого давления поселка совхоза «АМО»  строились с 2004 г. по 2006г. Протяженность трассы составляет 11362,00 м., в том числе протяженность воздушной прокладки – 10982,00 м., подземной – 380,0 м.  </w:t>
      </w:r>
    </w:p>
    <w:p w:rsidR="009A0787" w:rsidRPr="001E02A7" w:rsidRDefault="009A0787" w:rsidP="009A0787">
      <w:pPr>
        <w:pStyle w:val="11"/>
        <w:shd w:val="clear" w:color="auto" w:fill="FFFFFF"/>
        <w:ind w:firstLine="709"/>
        <w:jc w:val="both"/>
        <w:rPr>
          <w:rStyle w:val="17"/>
          <w:color w:val="7030A0"/>
          <w:sz w:val="28"/>
        </w:rPr>
      </w:pPr>
      <w:r w:rsidRPr="001E02A7">
        <w:rPr>
          <w:rStyle w:val="17"/>
          <w:color w:val="7030A0"/>
          <w:sz w:val="28"/>
        </w:rPr>
        <w:t xml:space="preserve">Газопровод низкого давления х. Красногорский был построен в 2009 г. Его протяженность составляет 2165,00 м., прокладка подземная.          </w:t>
      </w:r>
      <w:proofErr w:type="spellStart"/>
      <w:r w:rsidRPr="001E02A7">
        <w:rPr>
          <w:rStyle w:val="17"/>
          <w:color w:val="7030A0"/>
          <w:sz w:val="28"/>
        </w:rPr>
        <w:t>Внутрипоселковый</w:t>
      </w:r>
      <w:proofErr w:type="spellEnd"/>
      <w:r w:rsidRPr="001E02A7">
        <w:rPr>
          <w:rStyle w:val="17"/>
          <w:color w:val="7030A0"/>
          <w:sz w:val="28"/>
        </w:rPr>
        <w:t xml:space="preserve"> газопровод  х. </w:t>
      </w:r>
      <w:proofErr w:type="spellStart"/>
      <w:r w:rsidRPr="001E02A7">
        <w:rPr>
          <w:rStyle w:val="17"/>
          <w:color w:val="7030A0"/>
          <w:sz w:val="28"/>
        </w:rPr>
        <w:t>Бурнацкий</w:t>
      </w:r>
      <w:proofErr w:type="spellEnd"/>
      <w:r w:rsidRPr="001E02A7">
        <w:rPr>
          <w:rStyle w:val="17"/>
          <w:color w:val="7030A0"/>
          <w:sz w:val="28"/>
        </w:rPr>
        <w:t xml:space="preserve"> был построен в 2013 г. Его протяженность составляет 2163,7 м., прокладка подземная.</w:t>
      </w:r>
    </w:p>
    <w:p w:rsidR="009A0787" w:rsidRPr="001E02A7" w:rsidRDefault="009A0787" w:rsidP="009A0787">
      <w:pPr>
        <w:pStyle w:val="11"/>
        <w:shd w:val="clear" w:color="auto" w:fill="FFFFFF"/>
        <w:ind w:firstLine="709"/>
        <w:jc w:val="both"/>
        <w:rPr>
          <w:rStyle w:val="17"/>
          <w:color w:val="7030A0"/>
          <w:sz w:val="28"/>
        </w:rPr>
      </w:pPr>
      <w:proofErr w:type="spellStart"/>
      <w:r w:rsidRPr="001E02A7">
        <w:rPr>
          <w:rStyle w:val="17"/>
          <w:color w:val="7030A0"/>
          <w:sz w:val="28"/>
        </w:rPr>
        <w:t>Внутрипоселковый</w:t>
      </w:r>
      <w:proofErr w:type="spellEnd"/>
      <w:r w:rsidRPr="001E02A7">
        <w:rPr>
          <w:rStyle w:val="17"/>
          <w:color w:val="7030A0"/>
          <w:sz w:val="28"/>
        </w:rPr>
        <w:t xml:space="preserve"> газопровод  в п. отделение № 2  был построен в 2013 г. Его протяженность составляет 2212 м., прокладка подземная из полиэтилена.</w:t>
      </w:r>
    </w:p>
    <w:p w:rsidR="009A0787" w:rsidRPr="001E02A7" w:rsidRDefault="009A0787" w:rsidP="009A0787">
      <w:pPr>
        <w:pStyle w:val="11"/>
        <w:shd w:val="clear" w:color="auto" w:fill="FFFFFF"/>
        <w:ind w:firstLine="709"/>
        <w:jc w:val="both"/>
        <w:rPr>
          <w:rStyle w:val="17"/>
          <w:color w:val="7030A0"/>
          <w:sz w:val="28"/>
        </w:rPr>
      </w:pPr>
      <w:proofErr w:type="spellStart"/>
      <w:r w:rsidRPr="001E02A7">
        <w:rPr>
          <w:rStyle w:val="17"/>
          <w:color w:val="7030A0"/>
          <w:sz w:val="28"/>
        </w:rPr>
        <w:t>Внутрипоселковый</w:t>
      </w:r>
      <w:proofErr w:type="spellEnd"/>
      <w:r w:rsidRPr="001E02A7">
        <w:rPr>
          <w:rStyle w:val="17"/>
          <w:color w:val="7030A0"/>
          <w:sz w:val="28"/>
        </w:rPr>
        <w:t xml:space="preserve"> газопровод  в п. отделения № 1 был построен в 2013 г. Его протяженность составляет 2200,5 м., прокладка подземная. Нормативный срок службы газопроводов составляет 40-50 лет.</w:t>
      </w:r>
    </w:p>
    <w:p w:rsidR="009A0787" w:rsidRPr="001E02A7" w:rsidRDefault="009A0787" w:rsidP="009A0787">
      <w:pPr>
        <w:pStyle w:val="11"/>
        <w:shd w:val="clear" w:color="auto" w:fill="FFFFFF"/>
        <w:tabs>
          <w:tab w:val="left" w:pos="797"/>
        </w:tabs>
        <w:ind w:firstLine="709"/>
        <w:jc w:val="both"/>
        <w:rPr>
          <w:rStyle w:val="17"/>
          <w:color w:val="7030A0"/>
          <w:sz w:val="28"/>
        </w:rPr>
      </w:pPr>
      <w:r w:rsidRPr="001E02A7">
        <w:rPr>
          <w:rStyle w:val="17"/>
          <w:color w:val="7030A0"/>
          <w:sz w:val="28"/>
        </w:rPr>
        <w:t xml:space="preserve">Техобслуживание газораспределительной сети организаций и населения осуществляет ОАО «Газпром газораспределение Волгоград «Филиал ОАО «Газпром газораспределение Волгоград» в </w:t>
      </w:r>
      <w:proofErr w:type="gramStart"/>
      <w:r w:rsidRPr="001E02A7">
        <w:rPr>
          <w:rStyle w:val="17"/>
          <w:color w:val="7030A0"/>
          <w:sz w:val="28"/>
        </w:rPr>
        <w:t>г</w:t>
      </w:r>
      <w:proofErr w:type="gramEnd"/>
      <w:r w:rsidRPr="001E02A7">
        <w:rPr>
          <w:rStyle w:val="17"/>
          <w:color w:val="7030A0"/>
          <w:sz w:val="28"/>
        </w:rPr>
        <w:t>. Новоаннинском.</w:t>
      </w:r>
    </w:p>
    <w:p w:rsidR="009A0787" w:rsidRPr="001E02A7" w:rsidRDefault="009A0787" w:rsidP="009A0787">
      <w:pPr>
        <w:pStyle w:val="11"/>
        <w:shd w:val="clear" w:color="auto" w:fill="FFFFFF"/>
        <w:ind w:firstLine="709"/>
        <w:jc w:val="both"/>
        <w:rPr>
          <w:rStyle w:val="17"/>
          <w:color w:val="7030A0"/>
          <w:sz w:val="28"/>
        </w:rPr>
      </w:pPr>
      <w:r w:rsidRPr="001E02A7">
        <w:rPr>
          <w:rStyle w:val="17"/>
          <w:color w:val="7030A0"/>
          <w:sz w:val="28"/>
        </w:rPr>
        <w:t xml:space="preserve">Техобслуживание газопроводов проводится за счет средств местного бюджета, работы по технической эксплуатации участков газораспределительной сети – за счет средств населения.  </w:t>
      </w:r>
    </w:p>
    <w:p w:rsidR="009A0787" w:rsidRPr="001E02A7" w:rsidRDefault="009A0787" w:rsidP="009A0787">
      <w:pPr>
        <w:pStyle w:val="11"/>
        <w:jc w:val="both"/>
        <w:rPr>
          <w:rStyle w:val="17"/>
          <w:color w:val="7030A0"/>
          <w:sz w:val="28"/>
        </w:rPr>
      </w:pPr>
      <w:r w:rsidRPr="001E02A7">
        <w:rPr>
          <w:rStyle w:val="17"/>
          <w:color w:val="7030A0"/>
          <w:sz w:val="28"/>
        </w:rPr>
        <w:t xml:space="preserve">  Развитие газификации позволяет снабдить самым дешевым энергоносителем жилого фонда и объекты социальной сферы на селе.                                      Централизованное газоснабжение в настоящий момент характеризуется относительно высокой доступностью для большей части населения. Однако подключение новых потребителей затруднено, это связано с  высокой стоимостью данной услуги. </w:t>
      </w:r>
    </w:p>
    <w:p w:rsidR="009A0787" w:rsidRDefault="009A0787" w:rsidP="009A0787">
      <w:pPr>
        <w:pStyle w:val="11"/>
        <w:jc w:val="both"/>
        <w:rPr>
          <w:rStyle w:val="17"/>
          <w:color w:val="7030A0"/>
          <w:sz w:val="28"/>
        </w:rPr>
      </w:pPr>
      <w:bookmarkStart w:id="0" w:name="_dx_frag_StartFragment"/>
      <w:bookmarkEnd w:id="0"/>
      <w:r w:rsidRPr="001E02A7">
        <w:rPr>
          <w:rStyle w:val="17"/>
          <w:color w:val="7030A0"/>
          <w:sz w:val="28"/>
          <w:shd w:val="clear" w:color="auto" w:fill="FFFFFF"/>
        </w:rPr>
        <w:t xml:space="preserve">      </w:t>
      </w:r>
      <w:r w:rsidR="00B6252E">
        <w:rPr>
          <w:rStyle w:val="17"/>
          <w:color w:val="7030A0"/>
          <w:sz w:val="28"/>
          <w:shd w:val="clear" w:color="auto" w:fill="FFFFFF"/>
        </w:rPr>
        <w:tab/>
      </w:r>
      <w:r w:rsidRPr="001E02A7">
        <w:rPr>
          <w:rStyle w:val="17"/>
          <w:color w:val="7030A0"/>
          <w:sz w:val="28"/>
          <w:shd w:val="clear" w:color="auto" w:fill="FFFFFF"/>
        </w:rPr>
        <w:t xml:space="preserve">По итогам проверки исполнения законодательства о газификации страны, Президент РФ дал ряд поручений Правительству, министерствам и ОАО "Газпром". Целью поручений является разработка программы полной и бесплатной для граждан газификации частных домов. </w:t>
      </w:r>
      <w:proofErr w:type="gramStart"/>
      <w:r w:rsidRPr="001E02A7">
        <w:rPr>
          <w:rStyle w:val="17"/>
          <w:color w:val="7030A0"/>
          <w:sz w:val="28"/>
          <w:shd w:val="clear" w:color="auto" w:fill="FFFFFF"/>
        </w:rPr>
        <w:t>В</w:t>
      </w:r>
      <w:proofErr w:type="gramEnd"/>
      <w:r w:rsidRPr="001E02A7">
        <w:rPr>
          <w:rStyle w:val="17"/>
          <w:color w:val="7030A0"/>
          <w:sz w:val="28"/>
          <w:shd w:val="clear" w:color="auto" w:fill="FFFFFF"/>
        </w:rPr>
        <w:t xml:space="preserve"> </w:t>
      </w:r>
      <w:proofErr w:type="gramStart"/>
      <w:r w:rsidRPr="001E02A7">
        <w:rPr>
          <w:rStyle w:val="17"/>
          <w:color w:val="7030A0"/>
          <w:sz w:val="28"/>
          <w:shd w:val="clear" w:color="auto" w:fill="FFFFFF"/>
        </w:rPr>
        <w:t>итогом</w:t>
      </w:r>
      <w:proofErr w:type="gramEnd"/>
      <w:r w:rsidRPr="001E02A7">
        <w:rPr>
          <w:rStyle w:val="17"/>
          <w:color w:val="7030A0"/>
          <w:sz w:val="28"/>
          <w:shd w:val="clear" w:color="auto" w:fill="FFFFFF"/>
        </w:rPr>
        <w:t xml:space="preserve"> виде программа была утверждена в виде поправок в </w:t>
      </w:r>
      <w:hyperlink r:id="rId5" w:tgtFrame="_blank" w:history="1">
        <w:r w:rsidRPr="001E02A7">
          <w:rPr>
            <w:rStyle w:val="18"/>
            <w:color w:val="7030A0"/>
            <w:sz w:val="28"/>
            <w:shd w:val="clear" w:color="auto" w:fill="FFFFFF"/>
          </w:rPr>
          <w:t>Федеральный закон № 69-ФЗ</w:t>
        </w:r>
      </w:hyperlink>
      <w:r w:rsidRPr="001E02A7">
        <w:rPr>
          <w:rStyle w:val="17"/>
          <w:color w:val="7030A0"/>
          <w:sz w:val="28"/>
          <w:shd w:val="clear" w:color="auto" w:fill="FFFFFF"/>
        </w:rPr>
        <w:t>. Программа социальной газификации предусматривает бесплатное подведение газа до границ участка, если газовый трубопровод уже подведен в населенный пункт.</w:t>
      </w:r>
      <w:r w:rsidRPr="001E02A7">
        <w:rPr>
          <w:rStyle w:val="17"/>
          <w:color w:val="7030A0"/>
          <w:sz w:val="28"/>
        </w:rPr>
        <w:t xml:space="preserve"> Настоящей программой в </w:t>
      </w:r>
      <w:proofErr w:type="spellStart"/>
      <w:r w:rsidRPr="001E02A7">
        <w:rPr>
          <w:rStyle w:val="17"/>
          <w:color w:val="7030A0"/>
          <w:sz w:val="28"/>
        </w:rPr>
        <w:t>Амовском</w:t>
      </w:r>
      <w:proofErr w:type="spellEnd"/>
      <w:r w:rsidRPr="001E02A7">
        <w:rPr>
          <w:rStyle w:val="17"/>
          <w:color w:val="7030A0"/>
          <w:sz w:val="28"/>
        </w:rPr>
        <w:t xml:space="preserve"> </w:t>
      </w:r>
      <w:r>
        <w:rPr>
          <w:rStyle w:val="17"/>
          <w:color w:val="7030A0"/>
          <w:sz w:val="28"/>
        </w:rPr>
        <w:t xml:space="preserve">сельском поселении воспользовались </w:t>
      </w:r>
      <w:r w:rsidRPr="001E02A7">
        <w:rPr>
          <w:rStyle w:val="17"/>
          <w:color w:val="7030A0"/>
          <w:sz w:val="28"/>
        </w:rPr>
        <w:t xml:space="preserve"> 1</w:t>
      </w:r>
      <w:r>
        <w:rPr>
          <w:rStyle w:val="17"/>
          <w:color w:val="7030A0"/>
          <w:sz w:val="28"/>
        </w:rPr>
        <w:t>3  семей</w:t>
      </w:r>
      <w:r w:rsidRPr="001E02A7">
        <w:rPr>
          <w:rStyle w:val="17"/>
          <w:color w:val="7030A0"/>
          <w:sz w:val="28"/>
        </w:rPr>
        <w:t>.</w:t>
      </w:r>
    </w:p>
    <w:p w:rsidR="00B6252E" w:rsidRPr="001E02A7" w:rsidRDefault="00B6252E" w:rsidP="009A0787">
      <w:pPr>
        <w:pStyle w:val="11"/>
        <w:jc w:val="both"/>
        <w:rPr>
          <w:rStyle w:val="17"/>
          <w:color w:val="7030A0"/>
          <w:sz w:val="28"/>
        </w:rPr>
      </w:pPr>
    </w:p>
    <w:p w:rsidR="009A0787" w:rsidRPr="00B6252E" w:rsidRDefault="009A0787" w:rsidP="009A0787">
      <w:pPr>
        <w:pStyle w:val="13"/>
        <w:ind w:firstLine="540"/>
        <w:jc w:val="center"/>
        <w:rPr>
          <w:rStyle w:val="17"/>
          <w:b/>
          <w:color w:val="000000" w:themeColor="text1"/>
        </w:rPr>
      </w:pPr>
      <w:r w:rsidRPr="00B6252E">
        <w:rPr>
          <w:rStyle w:val="17"/>
          <w:b/>
          <w:color w:val="000000" w:themeColor="text1"/>
        </w:rPr>
        <w:t>4.</w:t>
      </w:r>
      <w:r w:rsidRPr="00B6252E">
        <w:rPr>
          <w:rStyle w:val="23"/>
          <w:color w:val="000000" w:themeColor="text1"/>
        </w:rPr>
        <w:t xml:space="preserve"> </w:t>
      </w:r>
      <w:r w:rsidR="00B6252E">
        <w:rPr>
          <w:rStyle w:val="17"/>
          <w:b/>
          <w:color w:val="000000" w:themeColor="text1"/>
        </w:rPr>
        <w:t>Сельское хозяйство</w:t>
      </w:r>
    </w:p>
    <w:p w:rsidR="009A0787" w:rsidRPr="00B6252E" w:rsidRDefault="00B6252E" w:rsidP="00B6252E">
      <w:pPr>
        <w:pStyle w:val="13"/>
        <w:ind w:firstLine="540"/>
        <w:rPr>
          <w:rStyle w:val="23"/>
          <w:color w:val="E36C09"/>
          <w:sz w:val="28"/>
        </w:rPr>
      </w:pPr>
      <w:r>
        <w:rPr>
          <w:rStyle w:val="17"/>
          <w:color w:val="E36C09"/>
        </w:rPr>
        <w:tab/>
      </w:r>
      <w:r w:rsidR="009A0787" w:rsidRPr="00B6252E">
        <w:rPr>
          <w:rStyle w:val="23"/>
          <w:color w:val="E36C09"/>
          <w:sz w:val="28"/>
        </w:rPr>
        <w:t>Сельское хозяйство Амовского сельского поселения на сегодняшний день представлено 28 ИП КХФ и 4 организациями (юр. лица), которые занимаются выращиванием зерновых и технических культур.</w:t>
      </w:r>
    </w:p>
    <w:p w:rsidR="009A0787" w:rsidRPr="00B6252E" w:rsidRDefault="00B6252E" w:rsidP="00B6252E">
      <w:pPr>
        <w:pStyle w:val="13"/>
        <w:ind w:firstLine="540"/>
        <w:rPr>
          <w:rStyle w:val="23"/>
          <w:color w:val="E36C09"/>
          <w:sz w:val="28"/>
        </w:rPr>
      </w:pPr>
      <w:r>
        <w:rPr>
          <w:rStyle w:val="23"/>
          <w:color w:val="E36C09"/>
          <w:sz w:val="28"/>
        </w:rPr>
        <w:tab/>
      </w:r>
      <w:r w:rsidR="009A0787" w:rsidRPr="00B6252E">
        <w:rPr>
          <w:rStyle w:val="23"/>
          <w:color w:val="E36C09"/>
          <w:sz w:val="28"/>
        </w:rPr>
        <w:t xml:space="preserve">Сельхозпроизводителями взят курс на внедрение в производство районированных высокоурожайных сортов зерновых культур. </w:t>
      </w:r>
    </w:p>
    <w:p w:rsidR="009A0787" w:rsidRPr="00B6252E" w:rsidRDefault="00B6252E" w:rsidP="00B6252E">
      <w:pPr>
        <w:pStyle w:val="13"/>
        <w:ind w:firstLine="540"/>
        <w:rPr>
          <w:rStyle w:val="23"/>
          <w:color w:val="E36C09"/>
          <w:sz w:val="28"/>
        </w:rPr>
      </w:pPr>
      <w:r>
        <w:rPr>
          <w:rStyle w:val="23"/>
          <w:color w:val="E36C09"/>
          <w:sz w:val="28"/>
        </w:rPr>
        <w:lastRenderedPageBreak/>
        <w:tab/>
      </w:r>
      <w:r w:rsidR="009A0787" w:rsidRPr="00B6252E">
        <w:rPr>
          <w:rStyle w:val="23"/>
          <w:color w:val="E36C09"/>
          <w:sz w:val="28"/>
        </w:rPr>
        <w:t>На территории Амовского сельского поселения ведется большая работа по закупке молока и мяса от населения. На сегодняшний день на территории Амовского сельского поселения 580</w:t>
      </w:r>
      <w:r w:rsidR="009A0787" w:rsidRPr="00B6252E">
        <w:rPr>
          <w:rStyle w:val="17"/>
          <w:color w:val="E36C09"/>
          <w:sz w:val="40"/>
        </w:rPr>
        <w:t xml:space="preserve"> </w:t>
      </w:r>
      <w:r w:rsidR="009A0787" w:rsidRPr="00B6252E">
        <w:rPr>
          <w:rStyle w:val="23"/>
          <w:color w:val="E36C09"/>
          <w:sz w:val="28"/>
        </w:rPr>
        <w:t xml:space="preserve">ЛПХ, в которых содержится 226 голов крупного рогатого скота, в том числе 159 - коровы, 118 голов свиней, 111 овец и коз. </w:t>
      </w:r>
    </w:p>
    <w:p w:rsidR="009A0787" w:rsidRPr="00B6252E" w:rsidRDefault="00B6252E" w:rsidP="00B6252E">
      <w:pPr>
        <w:pStyle w:val="13"/>
        <w:ind w:firstLine="540"/>
        <w:rPr>
          <w:rStyle w:val="23"/>
          <w:color w:val="E36C09"/>
          <w:sz w:val="28"/>
        </w:rPr>
      </w:pPr>
      <w:r>
        <w:rPr>
          <w:rStyle w:val="23"/>
          <w:color w:val="E36C09"/>
          <w:sz w:val="28"/>
        </w:rPr>
        <w:tab/>
      </w:r>
      <w:r w:rsidR="009A0787" w:rsidRPr="00B6252E">
        <w:rPr>
          <w:rStyle w:val="23"/>
          <w:color w:val="E36C09"/>
          <w:sz w:val="28"/>
        </w:rPr>
        <w:t xml:space="preserve">Проводятся беседы с населением по вопросу альтернативного свиноводству направления  животноводства, оказывается помощь в подготовке документации для участия в программах, включающих такие мероприятия, с целью получения субсидии на приобретение  КРС  как альтернативы свиноводству. </w:t>
      </w:r>
    </w:p>
    <w:p w:rsidR="009A0787" w:rsidRPr="00B6252E" w:rsidRDefault="00B6252E" w:rsidP="00B6252E">
      <w:pPr>
        <w:pStyle w:val="13"/>
        <w:ind w:firstLine="540"/>
        <w:rPr>
          <w:rStyle w:val="23"/>
          <w:color w:val="E36C09"/>
          <w:sz w:val="28"/>
        </w:rPr>
      </w:pPr>
      <w:r>
        <w:rPr>
          <w:rStyle w:val="23"/>
          <w:color w:val="E36C09"/>
          <w:sz w:val="28"/>
        </w:rPr>
        <w:tab/>
      </w:r>
      <w:r w:rsidR="009A0787" w:rsidRPr="00B6252E">
        <w:rPr>
          <w:rStyle w:val="23"/>
          <w:color w:val="E36C09"/>
          <w:sz w:val="28"/>
        </w:rPr>
        <w:t>В 2019 году сельское хозяйство включено в один из приоритетных проектов развития страны. С начала текущего года реализуется программа «Сельская ипотека», направленная на улучшение жилищных условий селян. Участие в программе дает возможность построить или приобрести дом с земельным участком на льготных условиях.</w:t>
      </w:r>
    </w:p>
    <w:p w:rsidR="009A0787" w:rsidRPr="00B6252E" w:rsidRDefault="009A0787" w:rsidP="00B6252E">
      <w:pPr>
        <w:pStyle w:val="13"/>
        <w:ind w:firstLine="540"/>
        <w:rPr>
          <w:rStyle w:val="23"/>
          <w:sz w:val="28"/>
        </w:rPr>
      </w:pPr>
    </w:p>
    <w:p w:rsidR="009A0787" w:rsidRPr="00B6252E" w:rsidRDefault="009A0787" w:rsidP="009A0787">
      <w:pPr>
        <w:pStyle w:val="ConsPlusNormal"/>
        <w:widowControl/>
        <w:ind w:firstLine="709"/>
        <w:jc w:val="center"/>
        <w:rPr>
          <w:rStyle w:val="17"/>
          <w:rFonts w:ascii="Times New Roman" w:eastAsia="Times New Roman" w:hAnsi="Times New Roman"/>
          <w:b/>
          <w:color w:val="000000" w:themeColor="text1"/>
          <w:sz w:val="28"/>
        </w:rPr>
      </w:pPr>
      <w:r w:rsidRPr="00B6252E">
        <w:rPr>
          <w:rStyle w:val="17"/>
          <w:rFonts w:ascii="Times New Roman" w:eastAsia="Times New Roman" w:hAnsi="Times New Roman"/>
          <w:b/>
          <w:color w:val="000000" w:themeColor="text1"/>
          <w:sz w:val="28"/>
        </w:rPr>
        <w:t>5.   Социально- экономическое развитие</w:t>
      </w:r>
    </w:p>
    <w:p w:rsidR="009A0787" w:rsidRDefault="009A0787" w:rsidP="009A0787">
      <w:pPr>
        <w:pStyle w:val="11"/>
        <w:ind w:firstLine="705"/>
        <w:jc w:val="both"/>
        <w:rPr>
          <w:rStyle w:val="17"/>
          <w:color w:val="00B050"/>
          <w:sz w:val="28"/>
        </w:rPr>
      </w:pPr>
      <w:r>
        <w:rPr>
          <w:rStyle w:val="17"/>
          <w:color w:val="00B050"/>
          <w:sz w:val="28"/>
        </w:rPr>
        <w:tab/>
      </w:r>
      <w:proofErr w:type="spellStart"/>
      <w:r>
        <w:rPr>
          <w:rStyle w:val="17"/>
          <w:color w:val="00B050"/>
          <w:sz w:val="28"/>
        </w:rPr>
        <w:t>Амовское</w:t>
      </w:r>
      <w:proofErr w:type="spellEnd"/>
      <w:r>
        <w:rPr>
          <w:rStyle w:val="17"/>
          <w:color w:val="00B050"/>
          <w:sz w:val="28"/>
        </w:rPr>
        <w:t xml:space="preserve"> сельское поселение является муниципальным образованием, в котором реализация Федерального закона от 6 октября 2003 г. № 131-ФЗ с 2006 года реализуется в полном объеме.</w:t>
      </w:r>
    </w:p>
    <w:p w:rsidR="009A0787" w:rsidRDefault="009A0787" w:rsidP="009A0787">
      <w:pPr>
        <w:pStyle w:val="11"/>
        <w:ind w:firstLine="705"/>
        <w:jc w:val="both"/>
        <w:rPr>
          <w:rStyle w:val="17"/>
          <w:color w:val="00B050"/>
          <w:sz w:val="28"/>
        </w:rPr>
      </w:pPr>
      <w:r>
        <w:rPr>
          <w:rStyle w:val="17"/>
          <w:color w:val="00B050"/>
          <w:sz w:val="28"/>
        </w:rPr>
        <w:t xml:space="preserve"> Для обеспечения данными об экономическом потенциале Амовского сельского поселения ведется паспортизация муниципального образования и обработка данных для формирования межбюджетных отношений. </w:t>
      </w:r>
    </w:p>
    <w:p w:rsidR="009A0787" w:rsidRDefault="009A0787" w:rsidP="009A0787">
      <w:pPr>
        <w:pStyle w:val="11"/>
        <w:ind w:firstLine="705"/>
        <w:jc w:val="both"/>
        <w:rPr>
          <w:rStyle w:val="17"/>
          <w:color w:val="00B050"/>
          <w:sz w:val="28"/>
        </w:rPr>
      </w:pPr>
      <w:r>
        <w:rPr>
          <w:rStyle w:val="17"/>
          <w:color w:val="00B050"/>
          <w:sz w:val="28"/>
        </w:rPr>
        <w:t xml:space="preserve">В 2022-2024 годах работа по реализации Федерального закона от      6 октября 2003 года № 131-ФЗ «Об общих принципах организации местного самоуправления в Российской Федерации» продолжится по следующим основным направлениям: </w:t>
      </w:r>
    </w:p>
    <w:p w:rsidR="009A0787" w:rsidRDefault="009A0787" w:rsidP="009A0787">
      <w:pPr>
        <w:pStyle w:val="11"/>
        <w:ind w:firstLine="705"/>
        <w:jc w:val="both"/>
        <w:rPr>
          <w:rStyle w:val="17"/>
          <w:color w:val="00B050"/>
          <w:sz w:val="28"/>
        </w:rPr>
      </w:pPr>
      <w:r>
        <w:rPr>
          <w:rStyle w:val="17"/>
          <w:color w:val="00B050"/>
          <w:sz w:val="28"/>
        </w:rPr>
        <w:t>-   повышение собираемости собственных доходов;</w:t>
      </w:r>
    </w:p>
    <w:p w:rsidR="009A0787" w:rsidRDefault="009A0787" w:rsidP="009A0787">
      <w:pPr>
        <w:pStyle w:val="15"/>
        <w:ind w:firstLine="709"/>
        <w:jc w:val="both"/>
        <w:rPr>
          <w:rStyle w:val="17"/>
          <w:color w:val="00B050"/>
        </w:rPr>
      </w:pPr>
      <w:r>
        <w:rPr>
          <w:rStyle w:val="17"/>
          <w:b w:val="0"/>
          <w:color w:val="00B050"/>
        </w:rPr>
        <w:t xml:space="preserve">- ведение кадастра объектов недвижимости муниципального образования; </w:t>
      </w:r>
    </w:p>
    <w:p w:rsidR="009A0787" w:rsidRDefault="009A0787" w:rsidP="009A0787">
      <w:pPr>
        <w:pStyle w:val="11"/>
        <w:ind w:firstLine="708"/>
        <w:jc w:val="both"/>
        <w:rPr>
          <w:rStyle w:val="17"/>
          <w:color w:val="00B050"/>
          <w:sz w:val="28"/>
        </w:rPr>
      </w:pPr>
      <w:r>
        <w:rPr>
          <w:rStyle w:val="17"/>
          <w:color w:val="00B050"/>
          <w:sz w:val="28"/>
        </w:rPr>
        <w:t>- совершенствование нормативно-правовой базы в части регулирования земельных отношений;</w:t>
      </w:r>
    </w:p>
    <w:p w:rsidR="009A0787" w:rsidRDefault="009A0787" w:rsidP="009A0787">
      <w:pPr>
        <w:pStyle w:val="11"/>
        <w:ind w:firstLine="709"/>
        <w:jc w:val="both"/>
        <w:rPr>
          <w:rStyle w:val="a6"/>
          <w:color w:val="00B050"/>
        </w:rPr>
      </w:pPr>
      <w:r>
        <w:rPr>
          <w:rStyle w:val="17"/>
          <w:color w:val="00B050"/>
          <w:sz w:val="28"/>
        </w:rPr>
        <w:t xml:space="preserve">- </w:t>
      </w:r>
      <w:r>
        <w:rPr>
          <w:color w:val="00B050"/>
          <w:sz w:val="28"/>
        </w:rPr>
        <w:t>поддержка инициативы по организации личных подсобных хозяйств как наиболее эффективного вида развития сельского хозяйства на территории поселения</w:t>
      </w:r>
      <w:r>
        <w:rPr>
          <w:rStyle w:val="a6"/>
          <w:color w:val="00B050"/>
        </w:rPr>
        <w:t>;</w:t>
      </w:r>
    </w:p>
    <w:p w:rsidR="009A0787" w:rsidRDefault="00B6252E" w:rsidP="009A0787">
      <w:pPr>
        <w:pStyle w:val="22"/>
        <w:widowControl w:val="0"/>
        <w:suppressAutoHyphens/>
        <w:jc w:val="both"/>
        <w:rPr>
          <w:rFonts w:ascii="Times New Roman" w:eastAsia="Times New Roman" w:hAnsi="Times New Roman"/>
          <w:color w:val="00B050"/>
          <w:sz w:val="28"/>
        </w:rPr>
      </w:pPr>
      <w:r>
        <w:rPr>
          <w:rStyle w:val="17"/>
          <w:rFonts w:ascii="Times New Roman" w:eastAsia="Times New Roman" w:hAnsi="Times New Roman"/>
          <w:color w:val="00B050"/>
          <w:sz w:val="28"/>
        </w:rPr>
        <w:tab/>
      </w:r>
      <w:r w:rsidR="009A0787">
        <w:rPr>
          <w:rStyle w:val="17"/>
          <w:rFonts w:ascii="Times New Roman" w:eastAsia="Times New Roman" w:hAnsi="Times New Roman"/>
          <w:color w:val="00B050"/>
          <w:sz w:val="28"/>
        </w:rPr>
        <w:t>-</w:t>
      </w:r>
      <w:r w:rsidR="009A0787">
        <w:rPr>
          <w:rFonts w:ascii="Times New Roman" w:eastAsia="Times New Roman" w:hAnsi="Times New Roman"/>
          <w:color w:val="00B050"/>
          <w:sz w:val="28"/>
        </w:rPr>
        <w:t xml:space="preserve"> поддержка развития субъектов малого и среднего предпринимательства и привлечение их к решению задач местного значения;</w:t>
      </w:r>
    </w:p>
    <w:p w:rsidR="009A0787" w:rsidRDefault="00B6252E" w:rsidP="009A0787">
      <w:pPr>
        <w:pStyle w:val="22"/>
        <w:widowControl w:val="0"/>
        <w:suppressAutoHyphens/>
        <w:jc w:val="both"/>
        <w:rPr>
          <w:rFonts w:ascii="Times New Roman" w:eastAsia="Times New Roman" w:hAnsi="Times New Roman"/>
          <w:color w:val="00B050"/>
          <w:sz w:val="28"/>
        </w:rPr>
      </w:pPr>
      <w:r>
        <w:rPr>
          <w:rFonts w:ascii="Times New Roman" w:eastAsia="Times New Roman" w:hAnsi="Times New Roman"/>
          <w:color w:val="00B050"/>
          <w:sz w:val="28"/>
        </w:rPr>
        <w:tab/>
      </w:r>
      <w:r w:rsidR="009A0787">
        <w:rPr>
          <w:rFonts w:ascii="Times New Roman" w:eastAsia="Times New Roman" w:hAnsi="Times New Roman"/>
          <w:color w:val="00B050"/>
          <w:sz w:val="28"/>
        </w:rPr>
        <w:t>-  продолжение работ по благоустройству территории поселения;</w:t>
      </w:r>
    </w:p>
    <w:p w:rsidR="009A0787" w:rsidRDefault="00B6252E" w:rsidP="009A0787">
      <w:pPr>
        <w:pStyle w:val="22"/>
        <w:jc w:val="both"/>
        <w:rPr>
          <w:rFonts w:ascii="Times New Roman" w:eastAsia="Times New Roman" w:hAnsi="Times New Roman"/>
          <w:color w:val="00B050"/>
          <w:sz w:val="28"/>
        </w:rPr>
      </w:pPr>
      <w:r>
        <w:rPr>
          <w:rFonts w:ascii="Times New Roman" w:eastAsia="Times New Roman" w:hAnsi="Times New Roman"/>
          <w:color w:val="00B050"/>
          <w:sz w:val="28"/>
        </w:rPr>
        <w:tab/>
      </w:r>
      <w:r w:rsidR="009A0787">
        <w:rPr>
          <w:rFonts w:ascii="Times New Roman" w:eastAsia="Times New Roman" w:hAnsi="Times New Roman"/>
          <w:color w:val="00B050"/>
          <w:sz w:val="28"/>
        </w:rPr>
        <w:t>- повышение доступности населению качественных потребительских товаров и услуг;</w:t>
      </w:r>
    </w:p>
    <w:p w:rsidR="009A0787" w:rsidRDefault="00B6252E" w:rsidP="009A0787">
      <w:pPr>
        <w:pStyle w:val="22"/>
        <w:ind w:left="708" w:hanging="708"/>
        <w:jc w:val="both"/>
        <w:rPr>
          <w:rStyle w:val="17"/>
          <w:color w:val="00B050"/>
          <w:sz w:val="28"/>
        </w:rPr>
      </w:pPr>
      <w:r>
        <w:rPr>
          <w:rFonts w:ascii="Times New Roman" w:eastAsia="Times New Roman" w:hAnsi="Times New Roman"/>
          <w:color w:val="00B050"/>
          <w:sz w:val="28"/>
        </w:rPr>
        <w:tab/>
      </w:r>
      <w:r w:rsidR="009A0787">
        <w:rPr>
          <w:rFonts w:ascii="Times New Roman" w:eastAsia="Times New Roman" w:hAnsi="Times New Roman"/>
          <w:color w:val="00B050"/>
          <w:sz w:val="28"/>
        </w:rPr>
        <w:t>- обеспечение потребности в услугах культуры и духовного развития.</w:t>
      </w:r>
    </w:p>
    <w:p w:rsidR="009A0787" w:rsidRDefault="009A0787" w:rsidP="009A0787">
      <w:pPr>
        <w:pStyle w:val="11"/>
        <w:ind w:firstLine="709"/>
        <w:jc w:val="both"/>
        <w:rPr>
          <w:rStyle w:val="17"/>
          <w:color w:val="00B050"/>
          <w:sz w:val="28"/>
        </w:rPr>
      </w:pPr>
      <w:r>
        <w:rPr>
          <w:rStyle w:val="17"/>
          <w:color w:val="00B050"/>
          <w:sz w:val="28"/>
        </w:rPr>
        <w:t>Основными целями  развития Амовского сельского поселения  являются создание благоприятной сферы жизнедеятельности, обеспечение  занятости и увеличение доходов сельского населения.</w:t>
      </w:r>
    </w:p>
    <w:p w:rsidR="009A0787" w:rsidRDefault="009A0787" w:rsidP="009A0787">
      <w:pPr>
        <w:pStyle w:val="11"/>
        <w:ind w:firstLine="709"/>
        <w:jc w:val="both"/>
        <w:rPr>
          <w:rStyle w:val="17"/>
          <w:color w:val="00B050"/>
          <w:sz w:val="28"/>
        </w:rPr>
      </w:pPr>
      <w:r>
        <w:rPr>
          <w:rStyle w:val="17"/>
          <w:color w:val="00B050"/>
          <w:sz w:val="28"/>
        </w:rPr>
        <w:t>Достижению поставленных целей будет способствовать решение следующих задач:</w:t>
      </w:r>
    </w:p>
    <w:p w:rsidR="009A0787" w:rsidRDefault="009A0787" w:rsidP="009A0787">
      <w:pPr>
        <w:pStyle w:val="11"/>
        <w:ind w:firstLine="709"/>
        <w:jc w:val="both"/>
        <w:rPr>
          <w:rStyle w:val="17"/>
          <w:color w:val="00B050"/>
          <w:sz w:val="28"/>
        </w:rPr>
      </w:pPr>
      <w:r>
        <w:rPr>
          <w:rStyle w:val="17"/>
          <w:color w:val="00B050"/>
          <w:sz w:val="28"/>
        </w:rPr>
        <w:t>- развитие инженерной инфраструктуры муниципального образования;</w:t>
      </w:r>
    </w:p>
    <w:p w:rsidR="009A0787" w:rsidRDefault="009A0787" w:rsidP="009A0787">
      <w:pPr>
        <w:pStyle w:val="11"/>
        <w:ind w:firstLine="709"/>
        <w:jc w:val="both"/>
        <w:rPr>
          <w:rStyle w:val="17"/>
          <w:color w:val="00B050"/>
          <w:sz w:val="28"/>
        </w:rPr>
      </w:pPr>
      <w:r>
        <w:rPr>
          <w:rStyle w:val="17"/>
          <w:color w:val="00B050"/>
          <w:sz w:val="28"/>
        </w:rPr>
        <w:lastRenderedPageBreak/>
        <w:t>- расширение рынка труда в сельской местности и обеспечение его привлекательности;</w:t>
      </w:r>
    </w:p>
    <w:p w:rsidR="009A0787" w:rsidRDefault="009A0787" w:rsidP="009A0787">
      <w:pPr>
        <w:pStyle w:val="11"/>
        <w:ind w:firstLine="709"/>
        <w:jc w:val="both"/>
        <w:rPr>
          <w:rStyle w:val="17"/>
          <w:color w:val="00B050"/>
          <w:sz w:val="28"/>
        </w:rPr>
      </w:pPr>
      <w:r>
        <w:rPr>
          <w:rStyle w:val="17"/>
          <w:color w:val="00B050"/>
          <w:sz w:val="28"/>
        </w:rPr>
        <w:t>- создание основ для повышения престижности проживания в сельской местности;</w:t>
      </w:r>
    </w:p>
    <w:p w:rsidR="009A0787" w:rsidRDefault="009A0787" w:rsidP="009A0787">
      <w:pPr>
        <w:pStyle w:val="11"/>
        <w:ind w:firstLine="709"/>
        <w:jc w:val="both"/>
        <w:rPr>
          <w:rStyle w:val="17"/>
          <w:color w:val="00B050"/>
          <w:sz w:val="28"/>
        </w:rPr>
      </w:pPr>
      <w:r>
        <w:rPr>
          <w:rStyle w:val="17"/>
          <w:color w:val="00B050"/>
          <w:sz w:val="28"/>
        </w:rPr>
        <w:t>- обеспечение дорожно-транспортной доступности передвижения.</w:t>
      </w:r>
    </w:p>
    <w:p w:rsidR="009A0787" w:rsidRDefault="009A0787" w:rsidP="009A0787">
      <w:pPr>
        <w:pStyle w:val="11"/>
        <w:jc w:val="both"/>
        <w:rPr>
          <w:rStyle w:val="17"/>
          <w:color w:val="00B050"/>
          <w:sz w:val="28"/>
        </w:rPr>
      </w:pPr>
    </w:p>
    <w:p w:rsidR="009A0787" w:rsidRDefault="009A0787" w:rsidP="009A0787">
      <w:pPr>
        <w:pStyle w:val="11"/>
        <w:jc w:val="both"/>
        <w:rPr>
          <w:rStyle w:val="17"/>
          <w:sz w:val="28"/>
        </w:rPr>
      </w:pPr>
    </w:p>
    <w:p w:rsidR="00714FA9" w:rsidRDefault="009A0787" w:rsidP="009A0787">
      <w:pPr>
        <w:pStyle w:val="11"/>
        <w:jc w:val="both"/>
        <w:rPr>
          <w:rStyle w:val="17"/>
          <w:rFonts w:ascii="Times New Roman CYR" w:eastAsia="Times New Roman CYR" w:hAnsi="Times New Roman CYR"/>
          <w:sz w:val="28"/>
        </w:rPr>
      </w:pPr>
      <w:r>
        <w:rPr>
          <w:rStyle w:val="17"/>
          <w:rFonts w:ascii="Times New Roman CYR" w:eastAsia="Times New Roman CYR" w:hAnsi="Times New Roman CYR"/>
          <w:sz w:val="28"/>
        </w:rPr>
        <w:t xml:space="preserve">Глава Амовского </w:t>
      </w:r>
    </w:p>
    <w:p w:rsidR="009A0787" w:rsidRDefault="009A0787" w:rsidP="009A0787">
      <w:pPr>
        <w:pStyle w:val="11"/>
        <w:jc w:val="both"/>
        <w:rPr>
          <w:rStyle w:val="17"/>
          <w:rFonts w:ascii="Times New Roman CYR" w:eastAsia="Times New Roman CYR" w:hAnsi="Times New Roman CYR"/>
          <w:sz w:val="28"/>
        </w:rPr>
      </w:pPr>
      <w:r>
        <w:rPr>
          <w:rStyle w:val="17"/>
          <w:rFonts w:ascii="Times New Roman CYR" w:eastAsia="Times New Roman CYR" w:hAnsi="Times New Roman CYR"/>
          <w:sz w:val="28"/>
        </w:rPr>
        <w:t>сельского поселения                             В.Л. Трифонова</w:t>
      </w:r>
      <w:r>
        <w:rPr>
          <w:rStyle w:val="17"/>
          <w:rFonts w:ascii="Times New Roman CYR" w:eastAsia="Times New Roman CYR" w:hAnsi="Times New Roman CYR"/>
        </w:rPr>
        <w:t xml:space="preserve">                                                        </w:t>
      </w:r>
    </w:p>
    <w:p w:rsidR="009A0787" w:rsidRDefault="009A0787" w:rsidP="009A0787">
      <w:pPr>
        <w:pStyle w:val="11"/>
        <w:rPr>
          <w:rStyle w:val="17"/>
        </w:rPr>
      </w:pPr>
    </w:p>
    <w:p w:rsidR="009A0787" w:rsidRDefault="009A0787" w:rsidP="009A0787">
      <w:pPr>
        <w:pStyle w:val="11"/>
        <w:rPr>
          <w:rStyle w:val="17"/>
        </w:rPr>
      </w:pPr>
    </w:p>
    <w:p w:rsidR="009A0787" w:rsidRDefault="009A0787" w:rsidP="009A0787">
      <w:pPr>
        <w:pStyle w:val="11"/>
        <w:rPr>
          <w:rStyle w:val="17"/>
        </w:rPr>
      </w:pPr>
    </w:p>
    <w:p w:rsidR="009A0787" w:rsidRDefault="009A0787" w:rsidP="009A0787">
      <w:pPr>
        <w:pStyle w:val="11"/>
        <w:rPr>
          <w:rStyle w:val="17"/>
        </w:rPr>
      </w:pPr>
    </w:p>
    <w:p w:rsidR="009A0787" w:rsidRDefault="009A0787" w:rsidP="009A0787">
      <w:pPr>
        <w:pStyle w:val="11"/>
        <w:rPr>
          <w:rStyle w:val="17"/>
        </w:rPr>
      </w:pPr>
    </w:p>
    <w:p w:rsidR="009A0787" w:rsidRDefault="009A0787" w:rsidP="009A0787">
      <w:pPr>
        <w:pStyle w:val="11"/>
        <w:rPr>
          <w:rStyle w:val="17"/>
        </w:rPr>
      </w:pPr>
    </w:p>
    <w:p w:rsidR="009A0787" w:rsidRDefault="009A0787" w:rsidP="00907D96">
      <w:pPr>
        <w:autoSpaceDE w:val="0"/>
        <w:autoSpaceDN w:val="0"/>
        <w:adjustRightInd w:val="0"/>
        <w:jc w:val="both"/>
        <w:rPr>
          <w:rFonts w:ascii="Times New Roman CYR" w:hAnsi="Times New Roman CYR" w:cs="Times New Roman CYR"/>
          <w:sz w:val="28"/>
          <w:szCs w:val="28"/>
        </w:rPr>
      </w:pPr>
    </w:p>
    <w:p w:rsidR="006B3D2A" w:rsidRDefault="006B3D2A"/>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714FA9" w:rsidRDefault="00714FA9"/>
    <w:p w:rsidR="006B3D2A" w:rsidRDefault="006B3D2A"/>
    <w:p w:rsidR="009A0787" w:rsidRDefault="009A0787" w:rsidP="006B3D2A">
      <w:pPr>
        <w:pStyle w:val="a3"/>
        <w:ind w:left="6300" w:right="-83"/>
        <w:jc w:val="right"/>
        <w:rPr>
          <w:sz w:val="20"/>
          <w:szCs w:val="20"/>
        </w:rPr>
      </w:pPr>
    </w:p>
    <w:p w:rsidR="009A0787" w:rsidRDefault="009A0787" w:rsidP="006B3D2A">
      <w:pPr>
        <w:pStyle w:val="a3"/>
        <w:ind w:left="6300" w:right="-83"/>
        <w:jc w:val="right"/>
        <w:rPr>
          <w:sz w:val="20"/>
          <w:szCs w:val="20"/>
        </w:rPr>
      </w:pPr>
    </w:p>
    <w:p w:rsidR="006B3D2A" w:rsidRDefault="006B3D2A" w:rsidP="006B3D2A">
      <w:pPr>
        <w:pStyle w:val="a3"/>
        <w:ind w:left="6300" w:right="-83"/>
        <w:jc w:val="right"/>
        <w:rPr>
          <w:sz w:val="20"/>
          <w:szCs w:val="20"/>
        </w:rPr>
      </w:pPr>
      <w:r>
        <w:rPr>
          <w:sz w:val="20"/>
          <w:szCs w:val="20"/>
        </w:rPr>
        <w:t>Приложение 2</w:t>
      </w:r>
    </w:p>
    <w:p w:rsidR="006B3D2A" w:rsidRDefault="006B3D2A" w:rsidP="006B3D2A">
      <w:pPr>
        <w:pStyle w:val="1"/>
        <w:ind w:left="6300"/>
        <w:jc w:val="right"/>
        <w:rPr>
          <w:sz w:val="20"/>
          <w:szCs w:val="20"/>
        </w:rPr>
      </w:pPr>
      <w:r>
        <w:rPr>
          <w:sz w:val="20"/>
          <w:szCs w:val="20"/>
        </w:rPr>
        <w:t>к постановлению Администрации Амовского сельского поселения</w:t>
      </w:r>
    </w:p>
    <w:p w:rsidR="006B3D2A" w:rsidRDefault="006B3D2A" w:rsidP="006B3D2A">
      <w:pPr>
        <w:pStyle w:val="1"/>
        <w:ind w:left="5387"/>
        <w:jc w:val="right"/>
        <w:rPr>
          <w:sz w:val="20"/>
          <w:szCs w:val="20"/>
        </w:rPr>
      </w:pPr>
      <w:r>
        <w:rPr>
          <w:sz w:val="20"/>
          <w:szCs w:val="20"/>
        </w:rPr>
        <w:t xml:space="preserve">Новоаннинского муниципального района </w:t>
      </w:r>
    </w:p>
    <w:p w:rsidR="006B3D2A" w:rsidRDefault="006B3D2A" w:rsidP="006B3D2A">
      <w:pPr>
        <w:pStyle w:val="1"/>
        <w:ind w:left="6300"/>
        <w:jc w:val="right"/>
        <w:rPr>
          <w:color w:val="FF0000"/>
          <w:sz w:val="20"/>
          <w:szCs w:val="20"/>
        </w:rPr>
      </w:pPr>
      <w:r>
        <w:rPr>
          <w:sz w:val="20"/>
          <w:szCs w:val="20"/>
        </w:rPr>
        <w:t xml:space="preserve">Волгоградской области   </w:t>
      </w:r>
    </w:p>
    <w:p w:rsidR="006B3D2A" w:rsidRDefault="009311AD" w:rsidP="006B3D2A">
      <w:pPr>
        <w:ind w:left="6300"/>
        <w:jc w:val="right"/>
        <w:rPr>
          <w:sz w:val="20"/>
          <w:szCs w:val="20"/>
        </w:rPr>
      </w:pPr>
      <w:r>
        <w:rPr>
          <w:sz w:val="20"/>
          <w:szCs w:val="20"/>
        </w:rPr>
        <w:t xml:space="preserve">от  14.11 2022 </w:t>
      </w:r>
      <w:r w:rsidR="006B3D2A">
        <w:rPr>
          <w:sz w:val="20"/>
          <w:szCs w:val="20"/>
        </w:rPr>
        <w:t>г. №</w:t>
      </w:r>
      <w:r w:rsidR="006B3D2A" w:rsidRPr="00192F1E">
        <w:rPr>
          <w:sz w:val="20"/>
          <w:szCs w:val="20"/>
        </w:rPr>
        <w:t xml:space="preserve"> </w:t>
      </w:r>
      <w:r>
        <w:rPr>
          <w:sz w:val="20"/>
          <w:szCs w:val="20"/>
        </w:rPr>
        <w:t>66</w:t>
      </w:r>
      <w:r w:rsidR="006B3D2A" w:rsidRPr="002C1208">
        <w:rPr>
          <w:color w:val="FF0000"/>
          <w:sz w:val="20"/>
          <w:szCs w:val="20"/>
        </w:rPr>
        <w:t xml:space="preserve"> </w:t>
      </w:r>
    </w:p>
    <w:p w:rsidR="006B3D2A" w:rsidRDefault="006B3D2A" w:rsidP="006B3D2A"/>
    <w:p w:rsidR="006B3D2A" w:rsidRDefault="006B3D2A" w:rsidP="006B3D2A">
      <w:pPr>
        <w:ind w:left="1080" w:right="1357"/>
        <w:jc w:val="center"/>
        <w:rPr>
          <w:b/>
        </w:rPr>
      </w:pPr>
      <w:r>
        <w:rPr>
          <w:b/>
        </w:rPr>
        <w:t>Порядок</w:t>
      </w:r>
    </w:p>
    <w:p w:rsidR="006B3D2A" w:rsidRPr="000E2AD6" w:rsidRDefault="006B3D2A" w:rsidP="006B3D2A">
      <w:pPr>
        <w:pStyle w:val="a5"/>
        <w:ind w:left="426" w:right="424" w:firstLine="0"/>
        <w:jc w:val="center"/>
        <w:rPr>
          <w:b/>
          <w:sz w:val="24"/>
        </w:rPr>
      </w:pPr>
      <w:r>
        <w:rPr>
          <w:b/>
          <w:sz w:val="24"/>
        </w:rPr>
        <w:t xml:space="preserve">учета предложений по проекту решения </w:t>
      </w:r>
      <w:r w:rsidRPr="000E2AD6">
        <w:rPr>
          <w:b/>
          <w:sz w:val="24"/>
        </w:rPr>
        <w:t>«</w:t>
      </w:r>
      <w:r w:rsidRPr="002E7A2A">
        <w:rPr>
          <w:b/>
          <w:sz w:val="24"/>
        </w:rPr>
        <w:t>О прогнозе социально-экономического развития Амовского сельского поселения Новоаннинского муниципального района Волгоградской области</w:t>
      </w:r>
      <w:r w:rsidRPr="002E7A2A">
        <w:rPr>
          <w:b/>
          <w:i/>
          <w:sz w:val="24"/>
        </w:rPr>
        <w:t xml:space="preserve">   </w:t>
      </w:r>
      <w:r w:rsidR="00CD6456">
        <w:rPr>
          <w:b/>
          <w:sz w:val="24"/>
        </w:rPr>
        <w:t>на 2023 год и на плановый период  2024  и 2025</w:t>
      </w:r>
      <w:r w:rsidRPr="002E7A2A">
        <w:rPr>
          <w:b/>
          <w:sz w:val="24"/>
        </w:rPr>
        <w:t xml:space="preserve"> годов</w:t>
      </w:r>
      <w:r w:rsidRPr="000E2AD6">
        <w:rPr>
          <w:b/>
          <w:sz w:val="24"/>
        </w:rPr>
        <w:t>»</w:t>
      </w:r>
      <w:r>
        <w:rPr>
          <w:b/>
          <w:sz w:val="24"/>
        </w:rPr>
        <w:t xml:space="preserve"> и участия граждан в его обсуждении и проведения по нему публичных слушаний.</w:t>
      </w:r>
    </w:p>
    <w:p w:rsidR="006B3D2A" w:rsidRDefault="006B3D2A" w:rsidP="006B3D2A"/>
    <w:p w:rsidR="006B3D2A" w:rsidRDefault="006B3D2A" w:rsidP="006B3D2A">
      <w:pPr>
        <w:ind w:right="-1"/>
        <w:jc w:val="both"/>
      </w:pPr>
      <w:r>
        <w:t xml:space="preserve">  </w:t>
      </w:r>
      <w:r w:rsidR="00CD6456">
        <w:tab/>
      </w:r>
      <w:r>
        <w:t xml:space="preserve">1. Настоящий Порядок направлен на реализацию прав граждан, проживающих на  территории </w:t>
      </w:r>
      <w:r>
        <w:rPr>
          <w:noProof/>
          <w:color w:val="000000"/>
        </w:rPr>
        <w:t>Амовского</w:t>
      </w:r>
      <w:r>
        <w:rPr>
          <w:noProof/>
          <w:color w:val="FF0000"/>
        </w:rPr>
        <w:t xml:space="preserve"> </w:t>
      </w:r>
      <w:r>
        <w:t xml:space="preserve"> сельского поселения, на осуществление  местного самоуправления путём участия в обсуждении проекта решения «</w:t>
      </w:r>
      <w:r w:rsidRPr="002E7A2A">
        <w:t>О прогнозе социально-экономического развития Амовского сельского поселения Новоаннинского муниципального района Волгоградской области</w:t>
      </w:r>
      <w:r w:rsidRPr="002E7A2A">
        <w:rPr>
          <w:i/>
        </w:rPr>
        <w:t xml:space="preserve">   </w:t>
      </w:r>
      <w:r w:rsidR="00CD6456">
        <w:t>на 2023 год и на плановый период  2024  и 2025</w:t>
      </w:r>
      <w:r w:rsidRPr="002E7A2A">
        <w:t xml:space="preserve"> годов</w:t>
      </w:r>
      <w:r>
        <w:t>» (далее – проект Решения).</w:t>
      </w:r>
    </w:p>
    <w:p w:rsidR="006B3D2A" w:rsidRDefault="006B3D2A" w:rsidP="006B3D2A">
      <w:pPr>
        <w:jc w:val="both"/>
      </w:pPr>
      <w:r>
        <w:t xml:space="preserve">  </w:t>
      </w:r>
      <w:r w:rsidR="00CD6456">
        <w:tab/>
      </w:r>
      <w:r>
        <w:t>2. Обсуждение проекта Решения осуществляется посредством участия в публичных слушаниях, а также направления предложений по проекту Решения.</w:t>
      </w:r>
    </w:p>
    <w:p w:rsidR="006B3D2A" w:rsidRDefault="006B3D2A" w:rsidP="006B3D2A">
      <w:pPr>
        <w:jc w:val="both"/>
      </w:pPr>
      <w:r>
        <w:t xml:space="preserve">  </w:t>
      </w:r>
      <w:r w:rsidR="00CD6456">
        <w:tab/>
      </w:r>
      <w:r>
        <w:t xml:space="preserve">3. Проект Решения не </w:t>
      </w:r>
      <w:proofErr w:type="gramStart"/>
      <w:r>
        <w:t>позднее</w:t>
      </w:r>
      <w:proofErr w:type="gramEnd"/>
      <w:r>
        <w:t xml:space="preserve"> чем за 15 дней до дня рассмотрения вопроса о принятии Решения на заседании Думы Амовского сельского поселения  подлежит официальному опубликованию (обнародованию) для обсуждения населением и представления по нему предложений. Настоящий Порядок подлежит опубликованию (обнародованию) одновременно с проектом Решения.</w:t>
      </w:r>
    </w:p>
    <w:p w:rsidR="006B3D2A" w:rsidRDefault="006B3D2A" w:rsidP="006B3D2A">
      <w:pPr>
        <w:jc w:val="both"/>
      </w:pPr>
      <w:r>
        <w:t xml:space="preserve">  </w:t>
      </w:r>
      <w:r w:rsidR="00CD6456">
        <w:tab/>
      </w:r>
      <w:r>
        <w:t xml:space="preserve">4. Предложения по проекту Решения направляются в письменном виде Главе Амовского сельского поселения по адресу: 403991,  </w:t>
      </w:r>
      <w:r>
        <w:rPr>
          <w:color w:val="000000"/>
        </w:rPr>
        <w:t xml:space="preserve">Волгоградская область, Новоаннинский район, п. </w:t>
      </w:r>
      <w:proofErr w:type="spellStart"/>
      <w:r>
        <w:rPr>
          <w:color w:val="000000"/>
        </w:rPr>
        <w:t>с-за</w:t>
      </w:r>
      <w:proofErr w:type="spellEnd"/>
      <w:r>
        <w:rPr>
          <w:color w:val="000000"/>
        </w:rPr>
        <w:t xml:space="preserve"> «АМО», ул.Яворского, 10</w:t>
      </w:r>
      <w:r>
        <w:t xml:space="preserve"> в течение 15 дней со дня опубликования (обнародования) проекта Решения.</w:t>
      </w:r>
    </w:p>
    <w:p w:rsidR="006B3D2A" w:rsidRDefault="006B3D2A" w:rsidP="006B3D2A">
      <w:pPr>
        <w:jc w:val="both"/>
      </w:pPr>
      <w:r>
        <w:t xml:space="preserve">     </w:t>
      </w:r>
      <w:r w:rsidR="00CD6456">
        <w:tab/>
      </w:r>
      <w:r>
        <w:t xml:space="preserve"> Одновременно с внесением предложений граждане должны представить следующие сведения: фамилия, имя, отчество, адрес места жительства, место работы (учебы). </w:t>
      </w:r>
    </w:p>
    <w:p w:rsidR="006B3D2A" w:rsidRDefault="006B3D2A" w:rsidP="006B3D2A">
      <w:pPr>
        <w:jc w:val="both"/>
      </w:pPr>
      <w:r>
        <w:t xml:space="preserve"> </w:t>
      </w:r>
      <w:r w:rsidR="00CD6456">
        <w:tab/>
      </w:r>
      <w:r>
        <w:t>5. Для обсуждения проекта Решения проводятся публичные слушания.</w:t>
      </w:r>
    </w:p>
    <w:p w:rsidR="006B3D2A" w:rsidRDefault="006B3D2A" w:rsidP="003906C4">
      <w:pPr>
        <w:tabs>
          <w:tab w:val="left" w:pos="709"/>
        </w:tabs>
        <w:jc w:val="both"/>
      </w:pPr>
      <w:r>
        <w:t xml:space="preserve"> </w:t>
      </w:r>
      <w:r w:rsidR="00CD6456">
        <w:tab/>
      </w:r>
      <w:r>
        <w:t xml:space="preserve">6. Организацию и проведение публичных слушаний осуществляет Глава </w:t>
      </w:r>
      <w:r>
        <w:rPr>
          <w:noProof/>
          <w:color w:val="000000"/>
        </w:rPr>
        <w:t>Амовского сельского</w:t>
      </w:r>
      <w:r>
        <w:rPr>
          <w:noProof/>
          <w:color w:val="FF0000"/>
        </w:rPr>
        <w:t xml:space="preserve"> </w:t>
      </w:r>
      <w:r>
        <w:t xml:space="preserve"> поселения.</w:t>
      </w:r>
    </w:p>
    <w:p w:rsidR="006B3D2A" w:rsidRDefault="006B3D2A" w:rsidP="006B3D2A">
      <w:pPr>
        <w:jc w:val="both"/>
      </w:pPr>
      <w:r>
        <w:t xml:space="preserve">  </w:t>
      </w:r>
      <w:r w:rsidR="00CD6456">
        <w:tab/>
      </w:r>
      <w:r>
        <w:t>7. Публичные слушания по проекту Решения назначаются решением Думы Амовского сельского поселения  и проводятся по истечении 10 дней после официального опубликования (обнародования) указанного решения.</w:t>
      </w:r>
    </w:p>
    <w:p w:rsidR="006B3D2A" w:rsidRDefault="006B3D2A" w:rsidP="006B3D2A">
      <w:pPr>
        <w:jc w:val="both"/>
      </w:pPr>
      <w:r>
        <w:t xml:space="preserve"> </w:t>
      </w:r>
      <w:r w:rsidR="00CD6456">
        <w:tab/>
      </w:r>
      <w:r>
        <w:t xml:space="preserve">8. В публичных слушаниях вправе принять участие каждый житель Амовского сельского поселения. </w:t>
      </w:r>
    </w:p>
    <w:p w:rsidR="006B3D2A" w:rsidRDefault="006B3D2A" w:rsidP="003906C4">
      <w:pPr>
        <w:tabs>
          <w:tab w:val="left" w:pos="709"/>
        </w:tabs>
        <w:jc w:val="both"/>
      </w:pPr>
      <w:r>
        <w:t xml:space="preserve"> </w:t>
      </w:r>
      <w:r w:rsidR="00CD6456">
        <w:tab/>
      </w:r>
      <w:r>
        <w:t>9. На публичных слушаниях по проекту Решения выступает с докладом и председательствует Глава Амовского сельского  поселения (далее - председательствующий).</w:t>
      </w:r>
    </w:p>
    <w:p w:rsidR="006B3D2A" w:rsidRDefault="006B3D2A" w:rsidP="006B3D2A">
      <w:pPr>
        <w:jc w:val="both"/>
      </w:pPr>
      <w:r>
        <w:t xml:space="preserve">  </w:t>
      </w:r>
      <w:r w:rsidR="00CD6456">
        <w:tab/>
      </w:r>
      <w:r>
        <w:t>10. Для ведения протокола публичных слушаний председательствующий определяет секретаря публичных слушаний.</w:t>
      </w:r>
    </w:p>
    <w:p w:rsidR="006B3D2A" w:rsidRDefault="006B3D2A" w:rsidP="006B3D2A">
      <w:pPr>
        <w:jc w:val="both"/>
      </w:pPr>
      <w:r>
        <w:t xml:space="preserve">  </w:t>
      </w:r>
      <w:r w:rsidR="00CD6456">
        <w:tab/>
      </w:r>
      <w:r>
        <w:t xml:space="preserve">11. Участникам публичных слушаний обеспечивается возможность высказать свое мнение по проекту Решения. В зависимости от количества желающих </w:t>
      </w:r>
      <w:proofErr w:type="gramStart"/>
      <w:r>
        <w:t>выступить председательствующий вправе ограничить</w:t>
      </w:r>
      <w:proofErr w:type="gramEnd"/>
      <w:r>
        <w:t xml:space="preserve"> время любого из выступлений. Всем желающим выступить предоставляется слово с разрешения председательствующего. Председательствующий 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w:t>
      </w:r>
      <w:r>
        <w:lastRenderedPageBreak/>
        <w:t>заносятся в протокол публичных слушаний, письменные замечания и предложения приобщаются к протоколу.</w:t>
      </w:r>
    </w:p>
    <w:p w:rsidR="006B3D2A" w:rsidRDefault="006B3D2A" w:rsidP="006B3D2A">
      <w:pPr>
        <w:jc w:val="both"/>
      </w:pPr>
      <w:r>
        <w:t xml:space="preserve">  </w:t>
      </w:r>
      <w:r w:rsidR="00CD6456">
        <w:tab/>
      </w:r>
      <w:r>
        <w:t xml:space="preserve">12. По итогам публичных слушаний большинством голосов от числа присутствующих принимается заключение. </w:t>
      </w:r>
    </w:p>
    <w:p w:rsidR="006B3D2A" w:rsidRDefault="006B3D2A" w:rsidP="006B3D2A">
      <w:pPr>
        <w:jc w:val="both"/>
      </w:pPr>
      <w:r>
        <w:t xml:space="preserve">  </w:t>
      </w:r>
      <w:r w:rsidR="00CD6456">
        <w:tab/>
      </w:r>
      <w:r>
        <w:t>13. Заключение по результатам публичных слушаний подписывается председательствующим и подлежит официальному опубликованию (обнародованию).</w:t>
      </w:r>
    </w:p>
    <w:p w:rsidR="006B3D2A" w:rsidRDefault="006B3D2A" w:rsidP="006B3D2A">
      <w:pPr>
        <w:jc w:val="both"/>
      </w:pPr>
      <w:r>
        <w:t xml:space="preserve">  </w:t>
      </w:r>
      <w:r w:rsidR="00CD6456">
        <w:tab/>
      </w:r>
      <w:r>
        <w:t xml:space="preserve">14. Поступившие от населения замечания и предложения по проекту Решения, в том числе в ходе проведения публичных слушаний, носят рекомендательный характер. </w:t>
      </w:r>
    </w:p>
    <w:p w:rsidR="006B3D2A" w:rsidRDefault="006B3D2A" w:rsidP="006B3D2A">
      <w:pPr>
        <w:jc w:val="both"/>
      </w:pPr>
      <w:r>
        <w:t xml:space="preserve">  </w:t>
      </w:r>
      <w:r w:rsidR="00CD6456">
        <w:tab/>
      </w:r>
      <w:r>
        <w:t>15. Указанные замечания и предложения рассматриваются на заседании Думы Амовского сельского поселения. После завершения рассмотрения предложений граждан и заключения публичных слушаний Дума Амовского сельского поселения принимает Решение «</w:t>
      </w:r>
      <w:r w:rsidRPr="002E7A2A">
        <w:t>О прогнозе социально-экономического развития Амовского сельского поселения Новоаннинского муниципального района Волгоградской области</w:t>
      </w:r>
      <w:r w:rsidRPr="002E7A2A">
        <w:rPr>
          <w:i/>
        </w:rPr>
        <w:t xml:space="preserve">   </w:t>
      </w:r>
      <w:r w:rsidR="00CD6456">
        <w:t>на 2023 год и на плановый период  2024  и 2025</w:t>
      </w:r>
      <w:r w:rsidRPr="002E7A2A">
        <w:t xml:space="preserve"> годов</w:t>
      </w:r>
      <w:r>
        <w:t>».</w:t>
      </w:r>
    </w:p>
    <w:p w:rsidR="006B3D2A" w:rsidRDefault="006B3D2A" w:rsidP="003906C4">
      <w:pPr>
        <w:tabs>
          <w:tab w:val="left" w:pos="709"/>
          <w:tab w:val="left" w:pos="851"/>
        </w:tabs>
      </w:pPr>
    </w:p>
    <w:p w:rsidR="00CD6456" w:rsidRDefault="006B3D2A" w:rsidP="006B3D2A">
      <w:r>
        <w:t xml:space="preserve">         </w:t>
      </w:r>
    </w:p>
    <w:p w:rsidR="00CD6456" w:rsidRDefault="006B3D2A" w:rsidP="006B3D2A">
      <w:r>
        <w:t xml:space="preserve">Глава Амовского </w:t>
      </w:r>
    </w:p>
    <w:p w:rsidR="006B3D2A" w:rsidRDefault="006B3D2A" w:rsidP="006B3D2A">
      <w:r>
        <w:t xml:space="preserve">сельского поселения                                В.Л. Трифонова </w:t>
      </w:r>
    </w:p>
    <w:p w:rsidR="006B3D2A" w:rsidRDefault="006B3D2A" w:rsidP="006B3D2A">
      <w:pPr>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rPr>
        <w:t xml:space="preserve">                                                       </w:t>
      </w:r>
    </w:p>
    <w:p w:rsidR="006B3D2A" w:rsidRDefault="006B3D2A" w:rsidP="006B3D2A"/>
    <w:p w:rsidR="006B3D2A" w:rsidRPr="006624E7" w:rsidRDefault="006B3D2A"/>
    <w:sectPr w:rsidR="006B3D2A" w:rsidRPr="006624E7" w:rsidSect="006B3D2A">
      <w:pgSz w:w="11906" w:h="16838"/>
      <w:pgMar w:top="71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A06ECBA"/>
    <w:name w:val="WW8Num3"/>
    <w:lvl w:ilvl="0">
      <w:start w:val="1"/>
      <w:numFmt w:val="decimal"/>
      <w:lvlText w:val="%1."/>
      <w:lvlJc w:val="left"/>
      <w:pPr>
        <w:tabs>
          <w:tab w:val="num" w:pos="510"/>
        </w:tabs>
        <w:ind w:left="510" w:hanging="510"/>
      </w:pPr>
      <w:rPr>
        <w:rFonts w:ascii="Symbol" w:hAnsi="Symbol"/>
      </w:rPr>
    </w:lvl>
    <w:lvl w:ilvl="1">
      <w:start w:val="1"/>
      <w:numFmt w:val="decimal"/>
      <w:lvlText w:val="%1.%2."/>
      <w:lvlJc w:val="left"/>
      <w:pPr>
        <w:tabs>
          <w:tab w:val="num" w:pos="1468"/>
        </w:tabs>
        <w:ind w:left="1468" w:hanging="720"/>
      </w:pPr>
      <w:rPr>
        <w:rFonts w:ascii="Times New Roman" w:hAnsi="Times New Roman" w:cs="Times New Roman" w:hint="default"/>
      </w:rPr>
    </w:lvl>
    <w:lvl w:ilvl="2">
      <w:start w:val="1"/>
      <w:numFmt w:val="decimal"/>
      <w:lvlText w:val="%1.%2.%3."/>
      <w:lvlJc w:val="left"/>
      <w:pPr>
        <w:tabs>
          <w:tab w:val="num" w:pos="2216"/>
        </w:tabs>
        <w:ind w:left="2216" w:hanging="720"/>
      </w:pPr>
      <w:rPr>
        <w:rFonts w:ascii="Symbol" w:hAnsi="Symbol"/>
      </w:rPr>
    </w:lvl>
    <w:lvl w:ilvl="3">
      <w:start w:val="1"/>
      <w:numFmt w:val="decimal"/>
      <w:lvlText w:val="%1.%2.%3.%4."/>
      <w:lvlJc w:val="left"/>
      <w:pPr>
        <w:tabs>
          <w:tab w:val="num" w:pos="3324"/>
        </w:tabs>
        <w:ind w:left="3324" w:hanging="1080"/>
      </w:pPr>
      <w:rPr>
        <w:rFonts w:ascii="Symbol" w:hAnsi="Symbol"/>
      </w:rPr>
    </w:lvl>
    <w:lvl w:ilvl="4">
      <w:start w:val="1"/>
      <w:numFmt w:val="decimal"/>
      <w:lvlText w:val="%1.%2.%3.%4.%5."/>
      <w:lvlJc w:val="left"/>
      <w:pPr>
        <w:tabs>
          <w:tab w:val="num" w:pos="4072"/>
        </w:tabs>
        <w:ind w:left="4072" w:hanging="1080"/>
      </w:pPr>
      <w:rPr>
        <w:rFonts w:ascii="Symbol" w:hAnsi="Symbol"/>
      </w:rPr>
    </w:lvl>
    <w:lvl w:ilvl="5">
      <w:start w:val="1"/>
      <w:numFmt w:val="decimal"/>
      <w:lvlText w:val="%1.%2.%3.%4.%5.%6."/>
      <w:lvlJc w:val="left"/>
      <w:pPr>
        <w:tabs>
          <w:tab w:val="num" w:pos="5180"/>
        </w:tabs>
        <w:ind w:left="5180" w:hanging="1440"/>
      </w:pPr>
      <w:rPr>
        <w:rFonts w:ascii="Symbol" w:hAnsi="Symbol"/>
      </w:rPr>
    </w:lvl>
    <w:lvl w:ilvl="6">
      <w:start w:val="1"/>
      <w:numFmt w:val="decimal"/>
      <w:lvlText w:val="%1.%2.%3.%4.%5.%6.%7."/>
      <w:lvlJc w:val="left"/>
      <w:pPr>
        <w:tabs>
          <w:tab w:val="num" w:pos="6288"/>
        </w:tabs>
        <w:ind w:left="6288" w:hanging="1800"/>
      </w:pPr>
      <w:rPr>
        <w:rFonts w:ascii="Symbol" w:hAnsi="Symbol"/>
      </w:rPr>
    </w:lvl>
    <w:lvl w:ilvl="7">
      <w:start w:val="1"/>
      <w:numFmt w:val="decimal"/>
      <w:lvlText w:val="%1.%2.%3.%4.%5.%6.%7.%8."/>
      <w:lvlJc w:val="left"/>
      <w:pPr>
        <w:tabs>
          <w:tab w:val="num" w:pos="7036"/>
        </w:tabs>
        <w:ind w:left="7036" w:hanging="1800"/>
      </w:pPr>
      <w:rPr>
        <w:rFonts w:ascii="Symbol" w:hAnsi="Symbol"/>
      </w:rPr>
    </w:lvl>
    <w:lvl w:ilvl="8">
      <w:start w:val="1"/>
      <w:numFmt w:val="decimal"/>
      <w:lvlText w:val="%1.%2.%3.%4.%5.%6.%7.%8.%9."/>
      <w:lvlJc w:val="left"/>
      <w:pPr>
        <w:tabs>
          <w:tab w:val="num" w:pos="8144"/>
        </w:tabs>
        <w:ind w:left="8144" w:hanging="21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D96"/>
    <w:rsid w:val="00020686"/>
    <w:rsid w:val="000363A2"/>
    <w:rsid w:val="00057464"/>
    <w:rsid w:val="0009688A"/>
    <w:rsid w:val="000969EE"/>
    <w:rsid w:val="00192F1E"/>
    <w:rsid w:val="00283F91"/>
    <w:rsid w:val="002C08BA"/>
    <w:rsid w:val="002D0ED9"/>
    <w:rsid w:val="002D2F9D"/>
    <w:rsid w:val="002D4DD5"/>
    <w:rsid w:val="002D59BB"/>
    <w:rsid w:val="002E7A2A"/>
    <w:rsid w:val="00334A8D"/>
    <w:rsid w:val="00376DFA"/>
    <w:rsid w:val="0038214D"/>
    <w:rsid w:val="003906C4"/>
    <w:rsid w:val="004036B3"/>
    <w:rsid w:val="00510634"/>
    <w:rsid w:val="005144AA"/>
    <w:rsid w:val="00520F32"/>
    <w:rsid w:val="005321B2"/>
    <w:rsid w:val="00640F01"/>
    <w:rsid w:val="006426AE"/>
    <w:rsid w:val="00645252"/>
    <w:rsid w:val="006624E7"/>
    <w:rsid w:val="006B3D2A"/>
    <w:rsid w:val="006C1452"/>
    <w:rsid w:val="00714FA9"/>
    <w:rsid w:val="00783B43"/>
    <w:rsid w:val="007A424B"/>
    <w:rsid w:val="007B5ADB"/>
    <w:rsid w:val="00821196"/>
    <w:rsid w:val="0085681F"/>
    <w:rsid w:val="0090037A"/>
    <w:rsid w:val="00907D96"/>
    <w:rsid w:val="009311AD"/>
    <w:rsid w:val="00966198"/>
    <w:rsid w:val="009A0787"/>
    <w:rsid w:val="009B5346"/>
    <w:rsid w:val="009B73F2"/>
    <w:rsid w:val="009E379B"/>
    <w:rsid w:val="00A503BD"/>
    <w:rsid w:val="00AC6F92"/>
    <w:rsid w:val="00AF22CC"/>
    <w:rsid w:val="00B04205"/>
    <w:rsid w:val="00B216DC"/>
    <w:rsid w:val="00B40DE6"/>
    <w:rsid w:val="00B517B6"/>
    <w:rsid w:val="00B6252E"/>
    <w:rsid w:val="00CD6456"/>
    <w:rsid w:val="00D05A5D"/>
    <w:rsid w:val="00DF57A2"/>
    <w:rsid w:val="00E05B66"/>
    <w:rsid w:val="00E26997"/>
    <w:rsid w:val="00E72B1A"/>
    <w:rsid w:val="00ED481A"/>
    <w:rsid w:val="00EF7103"/>
    <w:rsid w:val="00F214B7"/>
    <w:rsid w:val="00FE6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7A2A"/>
    <w:pPr>
      <w:keepNext/>
      <w:jc w:val="both"/>
      <w:outlineLvl w:val="0"/>
    </w:pPr>
    <w:rPr>
      <w:sz w:val="28"/>
      <w:szCs w:val="22"/>
    </w:rPr>
  </w:style>
  <w:style w:type="paragraph" w:styleId="2">
    <w:name w:val="heading 2"/>
    <w:basedOn w:val="a"/>
    <w:next w:val="a"/>
    <w:link w:val="20"/>
    <w:uiPriority w:val="9"/>
    <w:semiHidden/>
    <w:unhideWhenUsed/>
    <w:qFormat/>
    <w:rsid w:val="00DF57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A2A"/>
    <w:rPr>
      <w:rFonts w:ascii="Times New Roman" w:eastAsia="Times New Roman" w:hAnsi="Times New Roman" w:cs="Times New Roman"/>
      <w:sz w:val="28"/>
      <w:lang w:eastAsia="ru-RU"/>
    </w:rPr>
  </w:style>
  <w:style w:type="paragraph" w:styleId="a3">
    <w:name w:val="Body Text"/>
    <w:basedOn w:val="a"/>
    <w:link w:val="a4"/>
    <w:rsid w:val="002E7A2A"/>
    <w:pPr>
      <w:ind w:right="5755"/>
      <w:jc w:val="both"/>
    </w:pPr>
    <w:rPr>
      <w:sz w:val="28"/>
    </w:rPr>
  </w:style>
  <w:style w:type="character" w:customStyle="1" w:styleId="a4">
    <w:name w:val="Основной текст Знак"/>
    <w:basedOn w:val="a0"/>
    <w:link w:val="a3"/>
    <w:rsid w:val="002E7A2A"/>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
    <w:basedOn w:val="a"/>
    <w:link w:val="a6"/>
    <w:rsid w:val="002E7A2A"/>
    <w:pPr>
      <w:ind w:firstLine="708"/>
      <w:jc w:val="both"/>
    </w:pPr>
    <w:rPr>
      <w:sz w:val="28"/>
    </w:rPr>
  </w:style>
  <w:style w:type="character" w:customStyle="1" w:styleId="a6">
    <w:name w:val="Основной текст с отступом Знак"/>
    <w:aliases w:val="Основной текст 1 Знак,Нумерованный список !! Знак1"/>
    <w:basedOn w:val="a0"/>
    <w:link w:val="a5"/>
    <w:rsid w:val="002E7A2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DF57A2"/>
    <w:rPr>
      <w:rFonts w:asciiTheme="majorHAnsi" w:eastAsiaTheme="majorEastAsia" w:hAnsiTheme="majorHAnsi" w:cstheme="majorBidi"/>
      <w:b/>
      <w:bCs/>
      <w:color w:val="4F81BD" w:themeColor="accent1"/>
      <w:sz w:val="26"/>
      <w:szCs w:val="26"/>
      <w:lang w:eastAsia="ru-RU"/>
    </w:rPr>
  </w:style>
  <w:style w:type="character" w:styleId="a7">
    <w:name w:val="Emphasis"/>
    <w:qFormat/>
    <w:rsid w:val="00DF57A2"/>
    <w:rPr>
      <w:i/>
      <w:iCs/>
    </w:rPr>
  </w:style>
  <w:style w:type="paragraph" w:styleId="a8">
    <w:name w:val="header"/>
    <w:basedOn w:val="a"/>
    <w:link w:val="a9"/>
    <w:rsid w:val="00DF57A2"/>
    <w:pPr>
      <w:tabs>
        <w:tab w:val="center" w:pos="4153"/>
        <w:tab w:val="right" w:pos="8306"/>
      </w:tabs>
      <w:suppressAutoHyphens/>
    </w:pPr>
    <w:rPr>
      <w:sz w:val="28"/>
      <w:szCs w:val="20"/>
      <w:lang w:eastAsia="ar-SA"/>
    </w:rPr>
  </w:style>
  <w:style w:type="character" w:customStyle="1" w:styleId="a9">
    <w:name w:val="Верхний колонтитул Знак"/>
    <w:basedOn w:val="a0"/>
    <w:link w:val="a8"/>
    <w:rsid w:val="00DF57A2"/>
    <w:rPr>
      <w:rFonts w:ascii="Times New Roman" w:eastAsia="Times New Roman" w:hAnsi="Times New Roman" w:cs="Times New Roman"/>
      <w:sz w:val="28"/>
      <w:szCs w:val="20"/>
      <w:lang w:eastAsia="ar-SA"/>
    </w:rPr>
  </w:style>
  <w:style w:type="paragraph" w:styleId="aa">
    <w:name w:val="Title"/>
    <w:basedOn w:val="a"/>
    <w:next w:val="a"/>
    <w:link w:val="ab"/>
    <w:qFormat/>
    <w:rsid w:val="00DF57A2"/>
    <w:pPr>
      <w:suppressAutoHyphens/>
      <w:jc w:val="center"/>
    </w:pPr>
    <w:rPr>
      <w:b/>
      <w:sz w:val="28"/>
      <w:szCs w:val="20"/>
      <w:lang w:eastAsia="ar-SA"/>
    </w:rPr>
  </w:style>
  <w:style w:type="character" w:customStyle="1" w:styleId="ab">
    <w:name w:val="Название Знак"/>
    <w:basedOn w:val="a0"/>
    <w:link w:val="aa"/>
    <w:rsid w:val="00DF57A2"/>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DF57A2"/>
    <w:pPr>
      <w:suppressAutoHyphens/>
      <w:spacing w:after="120" w:line="480" w:lineRule="auto"/>
      <w:ind w:left="283"/>
    </w:pPr>
    <w:rPr>
      <w:lang w:eastAsia="ar-SA"/>
    </w:rPr>
  </w:style>
  <w:style w:type="paragraph" w:customStyle="1" w:styleId="ConsPlusNormal">
    <w:name w:val="ConsPlusNormal"/>
    <w:rsid w:val="00DF57A2"/>
    <w:pPr>
      <w:widowControl w:val="0"/>
      <w:suppressAutoHyphens/>
      <w:autoSpaceDE w:val="0"/>
      <w:spacing w:after="0" w:line="240" w:lineRule="auto"/>
      <w:ind w:firstLine="720"/>
    </w:pPr>
    <w:rPr>
      <w:rFonts w:ascii="Arial" w:eastAsia="Arial" w:hAnsi="Arial" w:cs="Arial"/>
      <w:sz w:val="20"/>
      <w:szCs w:val="20"/>
      <w:lang w:eastAsia="ar-SA"/>
    </w:rPr>
  </w:style>
  <w:style w:type="paragraph" w:styleId="ac">
    <w:name w:val="Normal (Web)"/>
    <w:basedOn w:val="a"/>
    <w:rsid w:val="00DF57A2"/>
    <w:pPr>
      <w:suppressAutoHyphens/>
      <w:spacing w:before="280" w:after="280"/>
    </w:pPr>
    <w:rPr>
      <w:lang w:eastAsia="ar-SA"/>
    </w:rPr>
  </w:style>
  <w:style w:type="paragraph" w:styleId="ad">
    <w:name w:val="Subtitle"/>
    <w:basedOn w:val="a"/>
    <w:next w:val="a"/>
    <w:link w:val="ae"/>
    <w:uiPriority w:val="11"/>
    <w:qFormat/>
    <w:rsid w:val="00DF57A2"/>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DF57A2"/>
    <w:rPr>
      <w:rFonts w:asciiTheme="majorHAnsi" w:eastAsiaTheme="majorEastAsia" w:hAnsiTheme="majorHAnsi" w:cstheme="majorBidi"/>
      <w:i/>
      <w:iCs/>
      <w:color w:val="4F81BD" w:themeColor="accent1"/>
      <w:spacing w:val="15"/>
      <w:sz w:val="24"/>
      <w:szCs w:val="24"/>
      <w:lang w:eastAsia="ru-RU"/>
    </w:rPr>
  </w:style>
  <w:style w:type="paragraph" w:customStyle="1" w:styleId="22">
    <w:name w:val="Обычный2"/>
    <w:qFormat/>
    <w:rsid w:val="009A0787"/>
    <w:pPr>
      <w:spacing w:after="0" w:line="240" w:lineRule="auto"/>
    </w:pPr>
    <w:rPr>
      <w:rFonts w:ascii="Calibri" w:eastAsia="Calibri" w:hAnsi="Calibri" w:cs="Times New Roman"/>
      <w:sz w:val="20"/>
      <w:szCs w:val="20"/>
      <w:lang w:eastAsia="ru-RU"/>
    </w:rPr>
  </w:style>
  <w:style w:type="paragraph" w:customStyle="1" w:styleId="11">
    <w:name w:val="Обычный1"/>
    <w:qFormat/>
    <w:rsid w:val="009A0787"/>
    <w:pPr>
      <w:spacing w:after="0" w:line="240" w:lineRule="auto"/>
    </w:pPr>
    <w:rPr>
      <w:rFonts w:ascii="Times New Roman" w:eastAsia="Times New Roman" w:hAnsi="Times New Roman" w:cs="Times New Roman"/>
      <w:sz w:val="24"/>
      <w:szCs w:val="20"/>
      <w:lang w:eastAsia="ru-RU"/>
    </w:rPr>
  </w:style>
  <w:style w:type="paragraph" w:customStyle="1" w:styleId="210">
    <w:name w:val="Заголовок 21"/>
    <w:basedOn w:val="11"/>
    <w:next w:val="11"/>
    <w:qFormat/>
    <w:rsid w:val="009A0787"/>
    <w:pPr>
      <w:keepNext/>
      <w:keepLines/>
      <w:spacing w:before="200"/>
      <w:outlineLvl w:val="1"/>
    </w:pPr>
    <w:rPr>
      <w:b/>
      <w:color w:val="4F81BD"/>
      <w:sz w:val="26"/>
    </w:rPr>
  </w:style>
  <w:style w:type="paragraph" w:customStyle="1" w:styleId="12">
    <w:name w:val="Основной текст1"/>
    <w:basedOn w:val="11"/>
    <w:rsid w:val="009A0787"/>
    <w:pPr>
      <w:ind w:right="5755"/>
      <w:jc w:val="both"/>
    </w:pPr>
    <w:rPr>
      <w:sz w:val="28"/>
    </w:rPr>
  </w:style>
  <w:style w:type="paragraph" w:customStyle="1" w:styleId="13">
    <w:name w:val="Основной текст с отступом1"/>
    <w:basedOn w:val="11"/>
    <w:rsid w:val="009A0787"/>
    <w:pPr>
      <w:ind w:firstLine="708"/>
      <w:jc w:val="both"/>
    </w:pPr>
    <w:rPr>
      <w:sz w:val="28"/>
    </w:rPr>
  </w:style>
  <w:style w:type="paragraph" w:customStyle="1" w:styleId="14">
    <w:name w:val="Верхний колонтитул1"/>
    <w:basedOn w:val="11"/>
    <w:rsid w:val="009A0787"/>
    <w:pPr>
      <w:tabs>
        <w:tab w:val="center" w:pos="4153"/>
        <w:tab w:val="right" w:pos="8306"/>
      </w:tabs>
      <w:suppressAutoHyphens/>
    </w:pPr>
    <w:rPr>
      <w:sz w:val="28"/>
    </w:rPr>
  </w:style>
  <w:style w:type="paragraph" w:customStyle="1" w:styleId="15">
    <w:name w:val="Название1"/>
    <w:basedOn w:val="11"/>
    <w:next w:val="11"/>
    <w:qFormat/>
    <w:rsid w:val="009A0787"/>
    <w:pPr>
      <w:suppressAutoHyphens/>
      <w:jc w:val="center"/>
    </w:pPr>
    <w:rPr>
      <w:b/>
      <w:sz w:val="28"/>
    </w:rPr>
  </w:style>
  <w:style w:type="paragraph" w:customStyle="1" w:styleId="16">
    <w:name w:val="Обычный (веб)1"/>
    <w:basedOn w:val="11"/>
    <w:rsid w:val="009A0787"/>
    <w:pPr>
      <w:suppressAutoHyphens/>
      <w:spacing w:before="280" w:after="280"/>
    </w:pPr>
    <w:rPr>
      <w:sz w:val="20"/>
    </w:rPr>
  </w:style>
  <w:style w:type="character" w:customStyle="1" w:styleId="23">
    <w:name w:val="Основной шрифт абзаца2"/>
    <w:rsid w:val="009A0787"/>
    <w:rPr>
      <w:sz w:val="20"/>
    </w:rPr>
  </w:style>
  <w:style w:type="character" w:customStyle="1" w:styleId="17">
    <w:name w:val="Основной шрифт абзаца1"/>
    <w:rsid w:val="009A0787"/>
  </w:style>
  <w:style w:type="character" w:customStyle="1" w:styleId="18">
    <w:name w:val="Гиперссылка1"/>
    <w:rsid w:val="009A0787"/>
    <w:rPr>
      <w:color w:val="0000FF"/>
      <w:u w:val="single"/>
    </w:rPr>
  </w:style>
  <w:style w:type="character" w:customStyle="1" w:styleId="19">
    <w:name w:val="Выделение1"/>
    <w:qFormat/>
    <w:rsid w:val="009A0787"/>
    <w:rPr>
      <w:i/>
    </w:rPr>
  </w:style>
  <w:style w:type="paragraph" w:customStyle="1" w:styleId="ConsPlusNonformat">
    <w:name w:val="ConsPlusNonformat"/>
    <w:uiPriority w:val="99"/>
    <w:rsid w:val="009A078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50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25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15</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dcterms:created xsi:type="dcterms:W3CDTF">2020-11-18T05:47:00Z</dcterms:created>
  <dcterms:modified xsi:type="dcterms:W3CDTF">2022-11-25T12:50:00Z</dcterms:modified>
</cp:coreProperties>
</file>