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FD1" w:rsidRPr="00BD5FD1" w:rsidRDefault="00BD5FD1" w:rsidP="00BD5FD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D5FD1">
        <w:rPr>
          <w:rFonts w:ascii="Times New Roman" w:hAnsi="Times New Roman" w:cs="Times New Roman"/>
        </w:rPr>
        <w:t xml:space="preserve">Приложение </w:t>
      </w:r>
    </w:p>
    <w:p w:rsidR="00776769" w:rsidRDefault="00BD5FD1" w:rsidP="00BD5FD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D5FD1">
        <w:rPr>
          <w:rFonts w:ascii="Times New Roman" w:hAnsi="Times New Roman" w:cs="Times New Roman"/>
        </w:rPr>
        <w:t xml:space="preserve">к Сведениям о ходе исполнения бюджета </w:t>
      </w:r>
    </w:p>
    <w:p w:rsidR="00BD5FD1" w:rsidRPr="00BD5FD1" w:rsidRDefault="00BD5FD1" w:rsidP="0077676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D5FD1">
        <w:rPr>
          <w:rFonts w:ascii="Times New Roman" w:hAnsi="Times New Roman" w:cs="Times New Roman"/>
        </w:rPr>
        <w:t>Амовского</w:t>
      </w:r>
      <w:r w:rsidR="00776769">
        <w:rPr>
          <w:rFonts w:ascii="Times New Roman" w:hAnsi="Times New Roman" w:cs="Times New Roman"/>
        </w:rPr>
        <w:t xml:space="preserve"> </w:t>
      </w:r>
      <w:r w:rsidRPr="00BD5FD1">
        <w:rPr>
          <w:rFonts w:ascii="Times New Roman" w:hAnsi="Times New Roman" w:cs="Times New Roman"/>
        </w:rPr>
        <w:t>сельского поселения</w:t>
      </w:r>
    </w:p>
    <w:p w:rsidR="00776769" w:rsidRDefault="00BD5FD1" w:rsidP="00BD5FD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D5FD1">
        <w:rPr>
          <w:rFonts w:ascii="Times New Roman" w:hAnsi="Times New Roman" w:cs="Times New Roman"/>
        </w:rPr>
        <w:t>Новоаннинского муницип</w:t>
      </w:r>
      <w:r w:rsidR="00F0468D">
        <w:rPr>
          <w:rFonts w:ascii="Times New Roman" w:hAnsi="Times New Roman" w:cs="Times New Roman"/>
        </w:rPr>
        <w:t xml:space="preserve">ального района </w:t>
      </w:r>
    </w:p>
    <w:p w:rsidR="00BD5FD1" w:rsidRPr="00BD5FD1" w:rsidRDefault="00F0468D" w:rsidP="00BD5FD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1 квартал 2018</w:t>
      </w:r>
      <w:r w:rsidR="00BD5FD1" w:rsidRPr="00BD5FD1">
        <w:rPr>
          <w:rFonts w:ascii="Times New Roman" w:hAnsi="Times New Roman" w:cs="Times New Roman"/>
        </w:rPr>
        <w:t xml:space="preserve"> года</w:t>
      </w:r>
    </w:p>
    <w:p w:rsidR="00BD5FD1" w:rsidRPr="00BD5FD1" w:rsidRDefault="00BD5FD1" w:rsidP="00BD5FD1">
      <w:pPr>
        <w:spacing w:after="0" w:line="240" w:lineRule="auto"/>
        <w:rPr>
          <w:rFonts w:ascii="Times New Roman" w:hAnsi="Times New Roman" w:cs="Times New Roman"/>
          <w:b/>
        </w:rPr>
      </w:pPr>
    </w:p>
    <w:p w:rsidR="00BD5FD1" w:rsidRPr="00BD5FD1" w:rsidRDefault="00BD5FD1" w:rsidP="00BD5FD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5FD1">
        <w:rPr>
          <w:rFonts w:ascii="Times New Roman" w:hAnsi="Times New Roman" w:cs="Times New Roman"/>
        </w:rPr>
        <w:t>ПОКАЗАТЕЛИ</w:t>
      </w:r>
    </w:p>
    <w:p w:rsidR="00BD5FD1" w:rsidRPr="00BD5FD1" w:rsidRDefault="00BD5FD1" w:rsidP="00BD5FD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5FD1">
        <w:rPr>
          <w:rFonts w:ascii="Times New Roman" w:hAnsi="Times New Roman" w:cs="Times New Roman"/>
        </w:rPr>
        <w:t>бюджета Амовского сельского поселения  Новоаннинского муниципального района</w:t>
      </w:r>
    </w:p>
    <w:p w:rsidR="00BD5FD1" w:rsidRPr="00A57D33" w:rsidRDefault="00BD5FD1" w:rsidP="00A57D33"/>
    <w:p w:rsidR="00BD5FD1" w:rsidRPr="00BD5FD1" w:rsidRDefault="00BD5FD1" w:rsidP="00BD5F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D5FD1">
        <w:rPr>
          <w:rFonts w:ascii="Times New Roman" w:hAnsi="Times New Roman" w:cs="Times New Roman"/>
        </w:rPr>
        <w:t>1 квартал  201</w:t>
      </w:r>
      <w:r w:rsidR="00F0468D">
        <w:rPr>
          <w:rFonts w:ascii="Times New Roman" w:hAnsi="Times New Roman" w:cs="Times New Roman"/>
        </w:rPr>
        <w:t>8</w:t>
      </w:r>
      <w:r w:rsidRPr="00BD5FD1">
        <w:rPr>
          <w:rFonts w:ascii="Times New Roman" w:hAnsi="Times New Roman" w:cs="Times New Roman"/>
        </w:rPr>
        <w:t xml:space="preserve"> года</w:t>
      </w:r>
    </w:p>
    <w:p w:rsidR="00BD5FD1" w:rsidRPr="00BD5FD1" w:rsidRDefault="00BD5FD1" w:rsidP="00A57D33">
      <w:pPr>
        <w:spacing w:line="240" w:lineRule="auto"/>
        <w:rPr>
          <w:rFonts w:ascii="Times New Roman" w:hAnsi="Times New Roman" w:cs="Times New Roman"/>
        </w:rPr>
      </w:pPr>
    </w:p>
    <w:p w:rsidR="00BD5FD1" w:rsidRPr="00BD5FD1" w:rsidRDefault="00BD5FD1" w:rsidP="00BD5FD1">
      <w:pPr>
        <w:rPr>
          <w:rFonts w:ascii="Times New Roman" w:hAnsi="Times New Roman" w:cs="Times New Roman"/>
        </w:rPr>
      </w:pPr>
      <w:r w:rsidRPr="00BD5FD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тыс. рублей</w:t>
      </w:r>
    </w:p>
    <w:tbl>
      <w:tblPr>
        <w:tblW w:w="16726" w:type="dxa"/>
        <w:tblInd w:w="250" w:type="dxa"/>
        <w:tblLayout w:type="fixed"/>
        <w:tblLook w:val="04A0"/>
      </w:tblPr>
      <w:tblGrid>
        <w:gridCol w:w="4961"/>
        <w:gridCol w:w="1276"/>
        <w:gridCol w:w="1275"/>
        <w:gridCol w:w="1134"/>
        <w:gridCol w:w="8080"/>
      </w:tblGrid>
      <w:tr w:rsidR="00A57D33" w:rsidRPr="00BD5FD1" w:rsidTr="00A57D33">
        <w:trPr>
          <w:gridAfter w:val="1"/>
          <w:wAfter w:w="8080" w:type="dxa"/>
          <w:trHeight w:val="509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Утвержденный план на 2018</w:t>
            </w:r>
            <w:r w:rsidR="00A57D33" w:rsidRPr="00BD5FD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 xml:space="preserve">Фактически </w:t>
            </w:r>
          </w:p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A57D33" w:rsidRPr="00BD5FD1" w:rsidTr="00A57D33">
        <w:trPr>
          <w:gridAfter w:val="1"/>
          <w:wAfter w:w="8080" w:type="dxa"/>
          <w:trHeight w:val="1950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</w:p>
        </w:tc>
      </w:tr>
      <w:tr w:rsidR="00A57D33" w:rsidRPr="00BD5FD1" w:rsidTr="00A57D33">
        <w:trPr>
          <w:gridAfter w:val="1"/>
          <w:wAfter w:w="8080" w:type="dxa"/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>6</w:t>
            </w:r>
          </w:p>
        </w:tc>
      </w:tr>
      <w:tr w:rsidR="00A57D33" w:rsidRPr="00BD5FD1" w:rsidTr="00A57D33">
        <w:trPr>
          <w:gridAfter w:val="1"/>
          <w:wAfter w:w="8080" w:type="dxa"/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</w:t>
            </w:r>
          </w:p>
        </w:tc>
      </w:tr>
      <w:tr w:rsidR="00A57D33" w:rsidRPr="00BD5FD1" w:rsidTr="00A57D33">
        <w:trPr>
          <w:gridAfter w:val="1"/>
          <w:wAfter w:w="8080" w:type="dxa"/>
          <w:trHeight w:val="464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</w:tr>
      <w:tr w:rsidR="00A57D33" w:rsidRPr="00BD5FD1" w:rsidTr="00A57D33">
        <w:trPr>
          <w:gridAfter w:val="1"/>
          <w:wAfter w:w="8080" w:type="dxa"/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</w:tr>
      <w:tr w:rsidR="00A57D33" w:rsidRPr="00BD5FD1" w:rsidTr="00A57D33">
        <w:trPr>
          <w:gridAfter w:val="1"/>
          <w:wAfter w:w="8080" w:type="dxa"/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>ДОХОДЫ ОТ УПЛАТЫ АКЦИЗОВ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</w:t>
            </w:r>
          </w:p>
        </w:tc>
      </w:tr>
      <w:tr w:rsidR="00A57D33" w:rsidRPr="00BD5FD1" w:rsidTr="00A57D33">
        <w:trPr>
          <w:gridAfter w:val="1"/>
          <w:wAfter w:w="8080" w:type="dxa"/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>Доходы от уплаты акцизов на дизельное топливо, моторные масла, автомобильный и прямогонный  бензин.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</w:t>
            </w:r>
          </w:p>
        </w:tc>
      </w:tr>
      <w:tr w:rsidR="00A57D33" w:rsidRPr="00BD5FD1" w:rsidTr="00A57D33">
        <w:trPr>
          <w:gridAfter w:val="1"/>
          <w:wAfter w:w="8080" w:type="dxa"/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</w:tr>
      <w:tr w:rsidR="00A57D33" w:rsidRPr="00BD5FD1" w:rsidTr="00A57D33">
        <w:trPr>
          <w:gridAfter w:val="1"/>
          <w:wAfter w:w="8080" w:type="dxa"/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</w:tr>
      <w:tr w:rsidR="00A57D33" w:rsidRPr="00BD5FD1" w:rsidTr="00A57D33">
        <w:trPr>
          <w:gridAfter w:val="1"/>
          <w:wAfter w:w="8080" w:type="dxa"/>
          <w:trHeight w:val="402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 xml:space="preserve">НАЛОГИ  НА  ИМУЩЕСТВО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</w:tr>
      <w:tr w:rsidR="00A57D33" w:rsidRPr="00BD5FD1" w:rsidTr="00A57D33">
        <w:trPr>
          <w:gridAfter w:val="1"/>
          <w:wAfter w:w="8080" w:type="dxa"/>
          <w:trHeight w:val="459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 xml:space="preserve">Налог  на  имущество  физических лиц,  взимаемый по ставкам,  применяемым  к объектам налогообложения, расположенным в границах поселений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</w:p>
        </w:tc>
      </w:tr>
      <w:tr w:rsidR="00A57D33" w:rsidRPr="00BD5FD1" w:rsidTr="00A57D33">
        <w:trPr>
          <w:gridAfter w:val="1"/>
          <w:wAfter w:w="8080" w:type="dxa"/>
          <w:trHeight w:val="339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 xml:space="preserve">Земельный налог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</w:t>
            </w:r>
          </w:p>
        </w:tc>
      </w:tr>
      <w:tr w:rsidR="00A57D33" w:rsidRPr="00BD5FD1" w:rsidTr="00A57D33">
        <w:trPr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>Доходы от сдачи в аренду имущества</w:t>
            </w:r>
            <w:proofErr w:type="gramStart"/>
            <w:r w:rsidRPr="00BD5FD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D5FD1">
              <w:rPr>
                <w:rFonts w:ascii="Times New Roman" w:hAnsi="Times New Roman" w:cs="Times New Roman"/>
              </w:rPr>
              <w:t xml:space="preserve">составляющего государственную (муниципальную ) казну (за исключением </w:t>
            </w:r>
            <w:r w:rsidRPr="00BD5FD1">
              <w:rPr>
                <w:rFonts w:ascii="Times New Roman" w:hAnsi="Times New Roman" w:cs="Times New Roman"/>
              </w:rPr>
              <w:lastRenderedPageBreak/>
              <w:t>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8080" w:type="dxa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</w:p>
        </w:tc>
      </w:tr>
      <w:tr w:rsidR="00A57D33" w:rsidRPr="00BD5FD1" w:rsidTr="00A57D33">
        <w:trPr>
          <w:gridAfter w:val="1"/>
          <w:wAfter w:w="8080" w:type="dxa"/>
          <w:trHeight w:val="47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lastRenderedPageBreak/>
              <w:t xml:space="preserve">Прочие неналоговые доходы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</w:tr>
      <w:tr w:rsidR="00A57D33" w:rsidRPr="00BD5FD1" w:rsidTr="00A57D33">
        <w:trPr>
          <w:gridAfter w:val="1"/>
          <w:wAfter w:w="8080" w:type="dxa"/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</w:t>
            </w:r>
          </w:p>
        </w:tc>
      </w:tr>
      <w:tr w:rsidR="00A57D33" w:rsidRPr="00BD5FD1" w:rsidTr="00A57D33">
        <w:trPr>
          <w:gridAfter w:val="1"/>
          <w:wAfter w:w="8080" w:type="dxa"/>
          <w:trHeight w:val="76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</w:t>
            </w:r>
          </w:p>
        </w:tc>
      </w:tr>
      <w:tr w:rsidR="00A57D33" w:rsidRPr="00BD5FD1" w:rsidTr="00A57D33">
        <w:trPr>
          <w:gridAfter w:val="1"/>
          <w:wAfter w:w="8080" w:type="dxa"/>
          <w:trHeight w:val="387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</w:t>
            </w:r>
          </w:p>
        </w:tc>
      </w:tr>
      <w:tr w:rsidR="00A57D33" w:rsidRPr="00BD5FD1" w:rsidTr="00A57D33">
        <w:trPr>
          <w:gridAfter w:val="1"/>
          <w:wAfter w:w="8080" w:type="dxa"/>
          <w:trHeight w:val="437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 xml:space="preserve">Прочие субсидии  бюджетам поселений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A57D33" w:rsidRPr="00BD5FD1" w:rsidTr="00A57D33">
        <w:trPr>
          <w:gridAfter w:val="1"/>
          <w:wAfter w:w="8080" w:type="dxa"/>
          <w:trHeight w:val="51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 xml:space="preserve">Субвенции бюджетам от других бюджетов  бюджетной системы 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</w:tr>
      <w:tr w:rsidR="00A57D33" w:rsidRPr="00BD5FD1" w:rsidTr="00A57D33">
        <w:trPr>
          <w:gridAfter w:val="1"/>
          <w:wAfter w:w="8080" w:type="dxa"/>
          <w:trHeight w:val="537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>Прочие межбюджетные трансферты</w:t>
            </w:r>
            <w:proofErr w:type="gramStart"/>
            <w:r w:rsidRPr="00BD5FD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D5FD1">
              <w:rPr>
                <w:rFonts w:ascii="Times New Roman" w:hAnsi="Times New Roman" w:cs="Times New Roman"/>
              </w:rPr>
              <w:t>передаваемые бюджетам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17,8</w:t>
            </w:r>
          </w:p>
        </w:tc>
      </w:tr>
      <w:tr w:rsidR="00A57D33" w:rsidRPr="00BD5FD1" w:rsidTr="00A57D33">
        <w:trPr>
          <w:gridAfter w:val="1"/>
          <w:wAfter w:w="8080" w:type="dxa"/>
          <w:trHeight w:val="53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7D33" w:rsidRPr="00BD5FD1" w:rsidRDefault="00A57D33" w:rsidP="00BD5FD1">
            <w:pPr>
              <w:rPr>
                <w:rFonts w:ascii="Times New Roman" w:hAnsi="Times New Roman" w:cs="Times New Roman"/>
              </w:rPr>
            </w:pPr>
            <w:r w:rsidRPr="00BD5FD1">
              <w:rPr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7788,6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D33" w:rsidRPr="00BD5FD1" w:rsidRDefault="00F0468D" w:rsidP="00BD5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</w:tbl>
    <w:p w:rsidR="00BD5FD1" w:rsidRPr="00BD5FD1" w:rsidRDefault="00BD5FD1" w:rsidP="00BD5FD1">
      <w:pPr>
        <w:rPr>
          <w:rFonts w:ascii="Times New Roman" w:hAnsi="Times New Roman" w:cs="Times New Roman"/>
        </w:rPr>
      </w:pPr>
    </w:p>
    <w:p w:rsidR="00BD5FD1" w:rsidRPr="00BD5FD1" w:rsidRDefault="00BD5FD1" w:rsidP="00BD5FD1">
      <w:pPr>
        <w:rPr>
          <w:rFonts w:ascii="Times New Roman" w:hAnsi="Times New Roman" w:cs="Times New Roman"/>
        </w:rPr>
      </w:pPr>
    </w:p>
    <w:p w:rsidR="00382AE2" w:rsidRPr="00BD5FD1" w:rsidRDefault="00382AE2" w:rsidP="00382AE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РАСХОДЫ</w:t>
      </w:r>
    </w:p>
    <w:tbl>
      <w:tblPr>
        <w:tblW w:w="9195" w:type="dxa"/>
        <w:tblInd w:w="-15" w:type="dxa"/>
        <w:tblLayout w:type="fixed"/>
        <w:tblLook w:val="0000"/>
      </w:tblPr>
      <w:tblGrid>
        <w:gridCol w:w="776"/>
        <w:gridCol w:w="4734"/>
        <w:gridCol w:w="1276"/>
        <w:gridCol w:w="1275"/>
        <w:gridCol w:w="1134"/>
      </w:tblGrid>
      <w:tr w:rsidR="00382AE2" w:rsidRPr="002D64A6" w:rsidTr="00382AE2">
        <w:trPr>
          <w:trHeight w:val="1228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Код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 xml:space="preserve">Утверждено на </w:t>
            </w:r>
            <w:r w:rsidR="00F0468D">
              <w:rPr>
                <w:sz w:val="22"/>
                <w:szCs w:val="22"/>
              </w:rPr>
              <w:t>2018</w:t>
            </w:r>
            <w:r w:rsidRPr="002D64A6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 на 01.04.18</w:t>
            </w:r>
            <w:r w:rsidR="00382AE2" w:rsidRPr="002D64A6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Процент исполнения</w:t>
            </w:r>
          </w:p>
        </w:tc>
      </w:tr>
      <w:tr w:rsidR="00382AE2" w:rsidRPr="002D64A6" w:rsidTr="00382AE2"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0100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3185,4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709,9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</w:tr>
      <w:tr w:rsidR="00382AE2" w:rsidRPr="002D64A6" w:rsidTr="00382AE2"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0102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675,0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</w:tr>
      <w:tr w:rsidR="00382AE2" w:rsidRPr="002D64A6" w:rsidTr="00382AE2"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0104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2311,8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579,6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382AE2" w:rsidRPr="002D64A6" w:rsidTr="00382AE2"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0106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 xml:space="preserve">Обеспечение деятельности финансовых, налоговых и таможенных органов  и органов финансового (финансово-бюджетного) надзора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A57D33" w:rsidRDefault="00382AE2" w:rsidP="00A57D33"/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</w:tr>
      <w:tr w:rsidR="00382AE2" w:rsidRPr="002D64A6" w:rsidTr="00382AE2"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0111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</w:tr>
      <w:tr w:rsidR="00382AE2" w:rsidRPr="002D64A6" w:rsidTr="00382AE2"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0113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</w:tr>
      <w:tr w:rsidR="00382AE2" w:rsidRPr="002D64A6" w:rsidTr="00382AE2"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0200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</w:tr>
      <w:tr w:rsidR="00382AE2" w:rsidRPr="002D64A6" w:rsidTr="00382AE2"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0203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</w:tr>
      <w:tr w:rsidR="00382AE2" w:rsidRPr="002D64A6" w:rsidTr="00382AE2"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0400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564,6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</w:tr>
      <w:tr w:rsidR="00382AE2" w:rsidRPr="002D64A6" w:rsidTr="00382AE2"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0409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564,6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</w:tr>
      <w:tr w:rsidR="00382AE2" w:rsidRPr="002D64A6" w:rsidTr="00382AE2"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0500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4085,8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628,9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</w:tr>
      <w:tr w:rsidR="00382AE2" w:rsidTr="00382AE2"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0501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AE2" w:rsidRDefault="00382AE2" w:rsidP="003E7A1A">
            <w:pPr>
              <w:pStyle w:val="21"/>
              <w:snapToGrid w:val="0"/>
              <w:jc w:val="left"/>
              <w:rPr>
                <w:sz w:val="22"/>
                <w:szCs w:val="22"/>
              </w:rPr>
            </w:pPr>
          </w:p>
        </w:tc>
      </w:tr>
      <w:tr w:rsidR="00382AE2" w:rsidRPr="002D64A6" w:rsidTr="00382AE2"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0502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448,1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</w:tr>
      <w:tr w:rsidR="00382AE2" w:rsidRPr="002D64A6" w:rsidTr="00382AE2"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0503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1513,8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</w:tr>
      <w:tr w:rsidR="00F0468D" w:rsidRPr="002D64A6" w:rsidTr="00382AE2"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0468D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0505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0468D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коммунального хозяйства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0468D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2100,9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0468D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369,1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68D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</w:tr>
      <w:tr w:rsidR="00382AE2" w:rsidRPr="002D64A6" w:rsidTr="00382AE2"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lastRenderedPageBreak/>
              <w:t>0700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</w:tr>
      <w:tr w:rsidR="00382AE2" w:rsidRPr="002D64A6" w:rsidTr="00F0468D">
        <w:trPr>
          <w:trHeight w:val="336"/>
        </w:trPr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0707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Молодежн</w:t>
            </w:r>
            <w:r w:rsidR="00F0468D">
              <w:rPr>
                <w:sz w:val="22"/>
                <w:szCs w:val="22"/>
              </w:rPr>
              <w:t xml:space="preserve">ая политика </w:t>
            </w:r>
          </w:p>
          <w:p w:rsidR="00F0468D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  <w:p w:rsidR="00F0468D" w:rsidRDefault="00F0468D" w:rsidP="00F0468D">
            <w:pPr>
              <w:pStyle w:val="21"/>
              <w:snapToGrid w:val="0"/>
              <w:jc w:val="left"/>
              <w:rPr>
                <w:sz w:val="22"/>
                <w:szCs w:val="22"/>
              </w:rPr>
            </w:pPr>
          </w:p>
          <w:p w:rsidR="00F0468D" w:rsidRPr="002D64A6" w:rsidRDefault="00F0468D" w:rsidP="00F0468D">
            <w:pPr>
              <w:pStyle w:val="21"/>
              <w:snapToGrid w:val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</w:tr>
      <w:tr w:rsidR="00382AE2" w:rsidRPr="002D64A6" w:rsidTr="00382AE2"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0800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</w:tr>
      <w:tr w:rsidR="00382AE2" w:rsidRPr="002D64A6" w:rsidTr="00382AE2"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0801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282,7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</w:tr>
      <w:tr w:rsidR="00F0468D" w:rsidRPr="002D64A6" w:rsidTr="00382AE2"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0468D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0804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0468D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культуры и кинематографии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0468D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0468D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68D" w:rsidRPr="002D64A6" w:rsidRDefault="00F0468D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</w:tr>
      <w:tr w:rsidR="00382AE2" w:rsidRPr="002D64A6" w:rsidTr="00382AE2"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1000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</w:tr>
      <w:tr w:rsidR="00382AE2" w:rsidRPr="002D64A6" w:rsidTr="00382AE2"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1001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 xml:space="preserve">Пенсионное обеспечение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</w:tr>
      <w:tr w:rsidR="00382AE2" w:rsidRPr="002D64A6" w:rsidTr="00382AE2"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1100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</w:tr>
      <w:tr w:rsidR="00382AE2" w:rsidRPr="002D64A6" w:rsidTr="00382AE2"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>1101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 w:rsidRPr="002D64A6">
              <w:rPr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</w:tr>
      <w:tr w:rsidR="00382AE2" w:rsidRPr="002D64A6" w:rsidTr="00382AE2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1204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МАССОВОЙ ИНФОРМАЦИИ</w:t>
            </w:r>
          </w:p>
          <w:p w:rsidR="00382AE2" w:rsidRPr="002D64A6" w:rsidRDefault="00382AE2" w:rsidP="008F14BF">
            <w:pPr>
              <w:pStyle w:val="21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82AE2" w:rsidRPr="002D64A6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AE2" w:rsidRPr="002D64A6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</w:tr>
      <w:tr w:rsidR="00382AE2" w:rsidTr="00382AE2"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82AE2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1204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82AE2" w:rsidRDefault="00382AE2" w:rsidP="008F14BF">
            <w:pPr>
              <w:pStyle w:val="21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82AE2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82AE2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AE2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</w:tr>
      <w:tr w:rsidR="00382AE2" w:rsidTr="00382AE2"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82AE2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82AE2" w:rsidRDefault="00382AE2" w:rsidP="008F14BF">
            <w:pPr>
              <w:pStyle w:val="21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82AE2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82AE2" w:rsidRDefault="003E7A1A" w:rsidP="008F14BF">
            <w:pPr>
              <w:pStyle w:val="2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AE2" w:rsidRDefault="003E7A1A" w:rsidP="008F14BF">
            <w:pPr>
              <w:pStyle w:val="21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  <w:bookmarkStart w:id="0" w:name="_GoBack"/>
            <w:bookmarkEnd w:id="0"/>
          </w:p>
        </w:tc>
      </w:tr>
      <w:tr w:rsidR="00382AE2" w:rsidTr="00382AE2"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82AE2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82AE2" w:rsidRDefault="00382AE2" w:rsidP="008F14BF">
            <w:pPr>
              <w:pStyle w:val="21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ДЕФИЦИ</w:t>
            </w:r>
            <w:proofErr w:type="gramStart"/>
            <w:r>
              <w:rPr>
                <w:sz w:val="22"/>
                <w:szCs w:val="22"/>
              </w:rPr>
              <w:t>Т(</w:t>
            </w:r>
            <w:proofErr w:type="gramEnd"/>
            <w:r>
              <w:rPr>
                <w:sz w:val="22"/>
                <w:szCs w:val="22"/>
              </w:rPr>
              <w:t>-) ,ПРОФИЦИТ(+)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82AE2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82AE2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AE2" w:rsidRDefault="00382AE2" w:rsidP="008F14BF">
            <w:pPr>
              <w:pStyle w:val="21"/>
              <w:snapToGrid w:val="0"/>
              <w:jc w:val="left"/>
              <w:rPr>
                <w:sz w:val="22"/>
                <w:szCs w:val="22"/>
              </w:rPr>
            </w:pPr>
          </w:p>
        </w:tc>
      </w:tr>
      <w:tr w:rsidR="00382AE2" w:rsidTr="00382AE2"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82AE2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82AE2" w:rsidRDefault="00382AE2" w:rsidP="008F14BF">
            <w:pPr>
              <w:pStyle w:val="21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Источники внутреннего финансирования дефицита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82AE2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82AE2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AE2" w:rsidRDefault="00382AE2" w:rsidP="008F14BF">
            <w:pPr>
              <w:pStyle w:val="21"/>
              <w:snapToGrid w:val="0"/>
              <w:jc w:val="left"/>
              <w:rPr>
                <w:sz w:val="22"/>
                <w:szCs w:val="22"/>
              </w:rPr>
            </w:pPr>
          </w:p>
        </w:tc>
      </w:tr>
      <w:tr w:rsidR="00382AE2" w:rsidTr="00382AE2"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82AE2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82AE2" w:rsidRDefault="00382AE2" w:rsidP="008F14BF">
            <w:pPr>
              <w:pStyle w:val="21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82AE2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82AE2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AE2" w:rsidRDefault="00382AE2" w:rsidP="008F14BF">
            <w:pPr>
              <w:pStyle w:val="21"/>
              <w:snapToGrid w:val="0"/>
              <w:jc w:val="left"/>
              <w:rPr>
                <w:sz w:val="22"/>
                <w:szCs w:val="22"/>
              </w:rPr>
            </w:pPr>
          </w:p>
        </w:tc>
      </w:tr>
      <w:tr w:rsidR="00382AE2" w:rsidTr="00382AE2"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Default="00382AE2" w:rsidP="008F14BF">
            <w:pPr>
              <w:pStyle w:val="21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82AE2" w:rsidRDefault="00382AE2" w:rsidP="008F14BF">
            <w:pPr>
              <w:pStyle w:val="21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AE2" w:rsidRDefault="00382AE2" w:rsidP="008F14BF">
            <w:pPr>
              <w:pStyle w:val="21"/>
              <w:snapToGrid w:val="0"/>
              <w:jc w:val="left"/>
              <w:rPr>
                <w:sz w:val="22"/>
                <w:szCs w:val="22"/>
              </w:rPr>
            </w:pPr>
          </w:p>
        </w:tc>
      </w:tr>
    </w:tbl>
    <w:p w:rsidR="00382AE2" w:rsidRDefault="00382AE2" w:rsidP="00382AE2"/>
    <w:p w:rsidR="00BD5FD1" w:rsidRPr="00BD5FD1" w:rsidRDefault="00BD5FD1" w:rsidP="00BD5FD1">
      <w:pPr>
        <w:rPr>
          <w:rFonts w:ascii="Times New Roman" w:hAnsi="Times New Roman" w:cs="Times New Roman"/>
        </w:rPr>
      </w:pPr>
      <w:r w:rsidRPr="00BD5FD1">
        <w:rPr>
          <w:rFonts w:ascii="Times New Roman" w:hAnsi="Times New Roman" w:cs="Times New Roman"/>
        </w:rPr>
        <w:t xml:space="preserve">  </w:t>
      </w:r>
    </w:p>
    <w:p w:rsidR="00A57D33" w:rsidRPr="00AE3FC9" w:rsidRDefault="00A57D33" w:rsidP="00A57D33">
      <w:pPr>
        <w:spacing w:after="0"/>
        <w:rPr>
          <w:rFonts w:ascii="Times New Roman" w:hAnsi="Times New Roman" w:cs="Times New Roman"/>
        </w:rPr>
      </w:pPr>
      <w:r w:rsidRPr="00AE3FC9">
        <w:rPr>
          <w:rFonts w:ascii="Times New Roman" w:hAnsi="Times New Roman" w:cs="Times New Roman"/>
        </w:rPr>
        <w:t xml:space="preserve">Глава Амовского        </w:t>
      </w:r>
    </w:p>
    <w:p w:rsidR="00A57D33" w:rsidRPr="00AE3FC9" w:rsidRDefault="00A57D33" w:rsidP="00A57D33">
      <w:pPr>
        <w:rPr>
          <w:rFonts w:ascii="Times New Roman" w:hAnsi="Times New Roman" w:cs="Times New Roman"/>
        </w:rPr>
      </w:pPr>
      <w:r w:rsidRPr="00AE3FC9">
        <w:rPr>
          <w:rFonts w:ascii="Times New Roman" w:hAnsi="Times New Roman" w:cs="Times New Roman"/>
        </w:rPr>
        <w:t>сельского поселения                                                                                     А.В.Четвериков</w:t>
      </w:r>
    </w:p>
    <w:sectPr w:rsidR="00A57D33" w:rsidRPr="00AE3FC9" w:rsidSect="00EE5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4776"/>
    <w:rsid w:val="00194776"/>
    <w:rsid w:val="00382AE2"/>
    <w:rsid w:val="003E7A1A"/>
    <w:rsid w:val="00776769"/>
    <w:rsid w:val="00911333"/>
    <w:rsid w:val="00A57D33"/>
    <w:rsid w:val="00AE3FC9"/>
    <w:rsid w:val="00BD5FD1"/>
    <w:rsid w:val="00DC48A3"/>
    <w:rsid w:val="00EE5BE0"/>
    <w:rsid w:val="00F04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82A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7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7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82A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58F53-3FF8-4CC3-B1DC-60E0F904B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oem</cp:lastModifiedBy>
  <cp:revision>10</cp:revision>
  <cp:lastPrinted>2018-05-03T12:31:00Z</cp:lastPrinted>
  <dcterms:created xsi:type="dcterms:W3CDTF">2017-05-18T09:00:00Z</dcterms:created>
  <dcterms:modified xsi:type="dcterms:W3CDTF">2018-05-03T12:31:00Z</dcterms:modified>
</cp:coreProperties>
</file>