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1D" w:rsidRDefault="003324AD" w:rsidP="000F451D">
      <w:pPr>
        <w:tabs>
          <w:tab w:val="left" w:pos="180"/>
        </w:tabs>
        <w:ind w:left="-1560" w:right="-710"/>
        <w:jc w:val="center"/>
        <w:rPr>
          <w:b/>
          <w:sz w:val="28"/>
          <w:szCs w:val="28"/>
        </w:rPr>
      </w:pPr>
      <w:r>
        <w:rPr>
          <w:b/>
          <w:sz w:val="28"/>
          <w:szCs w:val="28"/>
        </w:rPr>
        <w:t xml:space="preserve"> </w:t>
      </w:r>
      <w:r w:rsidR="000F451D" w:rsidRPr="00194720">
        <w:rPr>
          <w:b/>
          <w:sz w:val="28"/>
          <w:szCs w:val="28"/>
        </w:rPr>
        <w:t>АДМИНИСТРАЦИЯ АМОВСКОГО СЕЛЬСКОГО ПОСЕЛЕНИЯ</w:t>
      </w:r>
    </w:p>
    <w:p w:rsidR="000F451D" w:rsidRDefault="000F451D" w:rsidP="000F451D">
      <w:pPr>
        <w:tabs>
          <w:tab w:val="left" w:pos="180"/>
        </w:tabs>
        <w:ind w:left="-1560" w:right="-710"/>
        <w:jc w:val="center"/>
        <w:rPr>
          <w:b/>
          <w:sz w:val="28"/>
          <w:szCs w:val="28"/>
        </w:rPr>
      </w:pPr>
      <w:r>
        <w:rPr>
          <w:b/>
          <w:sz w:val="28"/>
          <w:szCs w:val="28"/>
        </w:rPr>
        <w:t xml:space="preserve"> </w:t>
      </w:r>
      <w:r w:rsidRPr="00194720">
        <w:rPr>
          <w:b/>
          <w:sz w:val="28"/>
          <w:szCs w:val="28"/>
        </w:rPr>
        <w:t>НОВОАННИНСКОГО  МУНИЦИПАЛЬНОГО РАЙОНА ВОЛГОГРАДСКОЙ ОБЛАСТИ</w:t>
      </w:r>
    </w:p>
    <w:p w:rsidR="000F451D" w:rsidRPr="00194720" w:rsidRDefault="000F451D" w:rsidP="000F451D">
      <w:pPr>
        <w:ind w:left="-1276" w:right="-426"/>
        <w:jc w:val="center"/>
        <w:rPr>
          <w:b/>
          <w:sz w:val="28"/>
          <w:szCs w:val="28"/>
        </w:rPr>
      </w:pPr>
    </w:p>
    <w:p w:rsidR="000F451D" w:rsidRDefault="000F451D" w:rsidP="000F451D">
      <w:pPr>
        <w:ind w:left="-1080"/>
        <w:jc w:val="center"/>
        <w:rPr>
          <w:b/>
          <w:sz w:val="28"/>
          <w:szCs w:val="28"/>
        </w:rPr>
      </w:pPr>
      <w:r w:rsidRPr="00194720">
        <w:rPr>
          <w:b/>
          <w:sz w:val="28"/>
          <w:szCs w:val="28"/>
        </w:rPr>
        <w:t xml:space="preserve">     ПОСТАНОВЛЕНИЕ </w:t>
      </w:r>
    </w:p>
    <w:p w:rsidR="000F451D" w:rsidRPr="00194720" w:rsidRDefault="000F451D" w:rsidP="000F451D">
      <w:pPr>
        <w:ind w:left="-1080"/>
        <w:jc w:val="center"/>
        <w:rPr>
          <w:b/>
          <w:sz w:val="28"/>
          <w:szCs w:val="28"/>
        </w:rPr>
      </w:pPr>
    </w:p>
    <w:p w:rsidR="000F451D" w:rsidRDefault="000F451D" w:rsidP="000F451D">
      <w:pPr>
        <w:ind w:left="-993"/>
        <w:rPr>
          <w:b/>
          <w:sz w:val="28"/>
          <w:szCs w:val="28"/>
        </w:rPr>
      </w:pPr>
      <w:r w:rsidRPr="00194720">
        <w:rPr>
          <w:b/>
          <w:sz w:val="28"/>
          <w:szCs w:val="28"/>
        </w:rPr>
        <w:t xml:space="preserve">          </w:t>
      </w:r>
      <w:r>
        <w:rPr>
          <w:b/>
          <w:sz w:val="28"/>
          <w:szCs w:val="28"/>
        </w:rPr>
        <w:t xml:space="preserve">от «10» </w:t>
      </w:r>
      <w:r w:rsidR="00E25AB4">
        <w:rPr>
          <w:b/>
          <w:sz w:val="28"/>
          <w:szCs w:val="28"/>
        </w:rPr>
        <w:t>июня</w:t>
      </w:r>
      <w:r>
        <w:rPr>
          <w:b/>
          <w:sz w:val="28"/>
          <w:szCs w:val="28"/>
        </w:rPr>
        <w:t xml:space="preserve">   2015</w:t>
      </w:r>
      <w:r w:rsidRPr="00194720">
        <w:rPr>
          <w:b/>
          <w:sz w:val="28"/>
          <w:szCs w:val="28"/>
        </w:rPr>
        <w:t xml:space="preserve">г.             </w:t>
      </w:r>
      <w:r>
        <w:rPr>
          <w:b/>
          <w:sz w:val="28"/>
          <w:szCs w:val="28"/>
        </w:rPr>
        <w:t xml:space="preserve">                           </w:t>
      </w:r>
      <w:r w:rsidRPr="00194720">
        <w:rPr>
          <w:b/>
          <w:sz w:val="28"/>
          <w:szCs w:val="28"/>
        </w:rPr>
        <w:t xml:space="preserve">                                        №</w:t>
      </w:r>
      <w:r w:rsidR="00E25AB4">
        <w:rPr>
          <w:b/>
          <w:sz w:val="28"/>
          <w:szCs w:val="28"/>
        </w:rPr>
        <w:t xml:space="preserve"> 26</w:t>
      </w:r>
      <w:r w:rsidRPr="00194720">
        <w:rPr>
          <w:b/>
          <w:sz w:val="28"/>
          <w:szCs w:val="28"/>
        </w:rPr>
        <w:t xml:space="preserve"> </w:t>
      </w:r>
    </w:p>
    <w:p w:rsidR="000F451D" w:rsidRDefault="000F451D" w:rsidP="000F451D">
      <w:pPr>
        <w:ind w:left="-993"/>
        <w:rPr>
          <w:b/>
          <w:sz w:val="28"/>
          <w:szCs w:val="28"/>
        </w:rPr>
      </w:pPr>
    </w:p>
    <w:p w:rsidR="000F451D" w:rsidRPr="00194720" w:rsidRDefault="000F451D" w:rsidP="000F451D">
      <w:pPr>
        <w:ind w:left="-993" w:right="3118"/>
        <w:jc w:val="both"/>
        <w:rPr>
          <w:b/>
        </w:rPr>
      </w:pPr>
      <w:r>
        <w:rPr>
          <w:b/>
          <w:sz w:val="28"/>
          <w:szCs w:val="28"/>
        </w:rPr>
        <w:t xml:space="preserve">Порядок осуществления органом внутреннего муниципального финансового контроля полномочий по контролю в сфере закупок товаров, работ, услуг для обеспечения муниципальных нужд </w:t>
      </w:r>
      <w:proofErr w:type="spellStart"/>
      <w:r>
        <w:rPr>
          <w:b/>
          <w:sz w:val="28"/>
          <w:szCs w:val="28"/>
        </w:rPr>
        <w:t>Амовского</w:t>
      </w:r>
      <w:proofErr w:type="spellEnd"/>
      <w:r>
        <w:rPr>
          <w:b/>
          <w:sz w:val="28"/>
          <w:szCs w:val="28"/>
        </w:rPr>
        <w:t xml:space="preserve"> сельского поселения Новоаннинского муниципального района Волгоградской области</w:t>
      </w:r>
    </w:p>
    <w:p w:rsidR="003324AD" w:rsidRDefault="003324AD" w:rsidP="000F451D">
      <w:pPr>
        <w:jc w:val="center"/>
        <w:outlineLvl w:val="0"/>
        <w:rPr>
          <w:b/>
          <w:sz w:val="28"/>
          <w:szCs w:val="28"/>
        </w:rPr>
      </w:pPr>
    </w:p>
    <w:p w:rsidR="003324AD" w:rsidRDefault="003324AD" w:rsidP="00233F70">
      <w:pPr>
        <w:suppressAutoHyphens/>
        <w:ind w:left="-225" w:right="-225"/>
        <w:jc w:val="center"/>
        <w:rPr>
          <w:b/>
          <w:bCs/>
          <w:sz w:val="22"/>
          <w:lang w:eastAsia="ar-SA"/>
        </w:rPr>
      </w:pPr>
    </w:p>
    <w:p w:rsidR="000F451D" w:rsidRDefault="000F451D" w:rsidP="000D0DA5">
      <w:pPr>
        <w:shd w:val="clear" w:color="auto" w:fill="FFFFFF"/>
        <w:spacing w:line="370" w:lineRule="exact"/>
        <w:ind w:right="5" w:firstLine="629"/>
        <w:jc w:val="both"/>
        <w:rPr>
          <w:b/>
          <w:sz w:val="28"/>
          <w:szCs w:val="28"/>
        </w:rPr>
      </w:pPr>
    </w:p>
    <w:p w:rsidR="003324AD" w:rsidRDefault="003324AD" w:rsidP="000F451D">
      <w:pPr>
        <w:shd w:val="clear" w:color="auto" w:fill="FFFFFF"/>
        <w:spacing w:line="370" w:lineRule="exact"/>
        <w:ind w:left="-567" w:right="5" w:firstLine="629"/>
        <w:jc w:val="both"/>
      </w:pPr>
      <w:r>
        <w:rPr>
          <w:color w:val="000000"/>
          <w:spacing w:val="-2"/>
          <w:sz w:val="28"/>
          <w:szCs w:val="28"/>
        </w:rPr>
        <w:t xml:space="preserve">В соответствии с </w:t>
      </w:r>
      <w:proofErr w:type="gramStart"/>
      <w:r>
        <w:rPr>
          <w:color w:val="000000"/>
          <w:spacing w:val="-2"/>
          <w:sz w:val="28"/>
          <w:szCs w:val="28"/>
        </w:rPr>
        <w:t>ч</w:t>
      </w:r>
      <w:proofErr w:type="gramEnd"/>
      <w:r>
        <w:rPr>
          <w:color w:val="000000"/>
          <w:spacing w:val="-2"/>
          <w:sz w:val="28"/>
          <w:szCs w:val="28"/>
        </w:rPr>
        <w:t>.ч. 8, 11 ст. 99 Федерального закона от 05.04.2013 года № 44-</w:t>
      </w:r>
      <w:r>
        <w:rPr>
          <w:color w:val="000000"/>
          <w:spacing w:val="2"/>
          <w:sz w:val="28"/>
          <w:szCs w:val="28"/>
        </w:rPr>
        <w:t xml:space="preserve">ФЗ «О контрактной системе в сфере закупок товаров, работ, услуг для </w:t>
      </w:r>
      <w:r>
        <w:rPr>
          <w:color w:val="000000"/>
          <w:spacing w:val="-1"/>
          <w:sz w:val="28"/>
          <w:szCs w:val="28"/>
        </w:rPr>
        <w:t>обеспечения государственных и муниципальных нужд»</w:t>
      </w:r>
      <w:r>
        <w:rPr>
          <w:color w:val="000000"/>
          <w:sz w:val="28"/>
          <w:szCs w:val="28"/>
        </w:rPr>
        <w:t xml:space="preserve">, </w:t>
      </w:r>
    </w:p>
    <w:p w:rsidR="003324AD" w:rsidRDefault="003324AD" w:rsidP="000F451D">
      <w:pPr>
        <w:shd w:val="clear" w:color="auto" w:fill="FFFFFF"/>
        <w:ind w:left="-567"/>
        <w:jc w:val="both"/>
        <w:rPr>
          <w:b/>
          <w:bCs/>
          <w:color w:val="000000"/>
          <w:spacing w:val="-2"/>
          <w:sz w:val="28"/>
          <w:szCs w:val="28"/>
        </w:rPr>
      </w:pPr>
    </w:p>
    <w:p w:rsidR="000F451D" w:rsidRDefault="000F451D" w:rsidP="000F451D">
      <w:pPr>
        <w:autoSpaceDE w:val="0"/>
        <w:autoSpaceDN w:val="0"/>
        <w:adjustRightInd w:val="0"/>
        <w:ind w:right="279" w:firstLine="540"/>
        <w:jc w:val="center"/>
        <w:rPr>
          <w:sz w:val="28"/>
          <w:szCs w:val="28"/>
        </w:rPr>
      </w:pPr>
      <w:proofErr w:type="spellStart"/>
      <w:proofErr w:type="gramStart"/>
      <w:r w:rsidRPr="00AC03BB">
        <w:rPr>
          <w:sz w:val="28"/>
          <w:szCs w:val="28"/>
        </w:rPr>
        <w:t>п</w:t>
      </w:r>
      <w:proofErr w:type="spellEnd"/>
      <w:proofErr w:type="gramEnd"/>
      <w:r w:rsidRPr="00AC03BB">
        <w:rPr>
          <w:sz w:val="28"/>
          <w:szCs w:val="28"/>
        </w:rPr>
        <w:t xml:space="preserve"> о с т а </w:t>
      </w:r>
      <w:proofErr w:type="spellStart"/>
      <w:r w:rsidRPr="00AC03BB">
        <w:rPr>
          <w:sz w:val="28"/>
          <w:szCs w:val="28"/>
        </w:rPr>
        <w:t>н</w:t>
      </w:r>
      <w:proofErr w:type="spellEnd"/>
      <w:r w:rsidRPr="00AC03BB">
        <w:rPr>
          <w:sz w:val="28"/>
          <w:szCs w:val="28"/>
        </w:rPr>
        <w:t xml:space="preserve"> о в л я ю:</w:t>
      </w:r>
    </w:p>
    <w:p w:rsidR="000F451D" w:rsidRDefault="000F451D" w:rsidP="000F451D">
      <w:pPr>
        <w:autoSpaceDE w:val="0"/>
        <w:autoSpaceDN w:val="0"/>
        <w:adjustRightInd w:val="0"/>
        <w:ind w:right="279" w:firstLine="540"/>
        <w:jc w:val="center"/>
        <w:rPr>
          <w:sz w:val="28"/>
          <w:szCs w:val="28"/>
        </w:rPr>
      </w:pPr>
    </w:p>
    <w:p w:rsidR="003324AD" w:rsidRDefault="003324AD" w:rsidP="000F451D">
      <w:pPr>
        <w:widowControl w:val="0"/>
        <w:autoSpaceDE w:val="0"/>
        <w:autoSpaceDN w:val="0"/>
        <w:adjustRightInd w:val="0"/>
        <w:ind w:left="-567"/>
        <w:jc w:val="both"/>
        <w:outlineLvl w:val="0"/>
        <w:rPr>
          <w:sz w:val="28"/>
          <w:szCs w:val="28"/>
        </w:rPr>
      </w:pPr>
      <w:r>
        <w:rPr>
          <w:color w:val="000000"/>
          <w:spacing w:val="5"/>
          <w:sz w:val="28"/>
          <w:szCs w:val="28"/>
        </w:rPr>
        <w:t xml:space="preserve">     1.</w:t>
      </w:r>
      <w:r>
        <w:t xml:space="preserve"> </w:t>
      </w:r>
      <w:r>
        <w:rPr>
          <w:sz w:val="28"/>
          <w:szCs w:val="28"/>
        </w:rPr>
        <w:t xml:space="preserve">Утвердить </w:t>
      </w:r>
      <w:r w:rsidRPr="000D0DA5">
        <w:rPr>
          <w:rStyle w:val="a6"/>
          <w:b w:val="0"/>
          <w:color w:val="auto"/>
          <w:sz w:val="28"/>
          <w:szCs w:val="28"/>
          <w:u w:val="none"/>
        </w:rPr>
        <w:t>Порядок</w:t>
      </w:r>
      <w:r>
        <w:rPr>
          <w:sz w:val="28"/>
          <w:szCs w:val="28"/>
        </w:rPr>
        <w:t xml:space="preserve"> осуществления органом внутреннего муниципального финансового контроля полномочий по контролю в сфере закупок товаров, работ, услуг для обесп</w:t>
      </w:r>
      <w:r w:rsidR="000F451D">
        <w:rPr>
          <w:sz w:val="28"/>
          <w:szCs w:val="28"/>
        </w:rPr>
        <w:t xml:space="preserve">ечения муниципальных нужд </w:t>
      </w:r>
      <w:proofErr w:type="spellStart"/>
      <w:r w:rsidR="000F451D">
        <w:rPr>
          <w:sz w:val="28"/>
          <w:szCs w:val="28"/>
        </w:rPr>
        <w:t>Амовского</w:t>
      </w:r>
      <w:proofErr w:type="spellEnd"/>
      <w:r>
        <w:rPr>
          <w:sz w:val="28"/>
          <w:szCs w:val="28"/>
        </w:rPr>
        <w:t xml:space="preserve"> сельского поселения Новоаннинского муниципального района Волгоградской области (Приложение №1).</w:t>
      </w:r>
    </w:p>
    <w:p w:rsidR="003324AD" w:rsidRDefault="003324AD" w:rsidP="000F451D">
      <w:pPr>
        <w:shd w:val="clear" w:color="auto" w:fill="FFFFFF"/>
        <w:spacing w:before="5" w:line="370" w:lineRule="exact"/>
        <w:ind w:left="-567" w:right="5"/>
        <w:jc w:val="both"/>
        <w:rPr>
          <w:sz w:val="28"/>
          <w:szCs w:val="28"/>
        </w:rPr>
      </w:pPr>
      <w:r>
        <w:rPr>
          <w:color w:val="000000"/>
          <w:spacing w:val="2"/>
          <w:sz w:val="28"/>
          <w:szCs w:val="28"/>
        </w:rPr>
        <w:t xml:space="preserve">     2.</w:t>
      </w:r>
      <w:r>
        <w:rPr>
          <w:sz w:val="28"/>
          <w:szCs w:val="28"/>
        </w:rPr>
        <w:t xml:space="preserve"> Настоящее постановление вступает в силу с момента его обнародования  путем опубликования в официальном источнике опубликования муниципальных нормативных правовых актов,   и подлежит размещению на офици</w:t>
      </w:r>
      <w:r w:rsidR="000F451D">
        <w:rPr>
          <w:sz w:val="28"/>
          <w:szCs w:val="28"/>
        </w:rPr>
        <w:t xml:space="preserve">альном сайте Администрации </w:t>
      </w:r>
      <w:proofErr w:type="spellStart"/>
      <w:r w:rsidR="000F451D">
        <w:rPr>
          <w:sz w:val="28"/>
          <w:szCs w:val="28"/>
        </w:rPr>
        <w:t>Амовского</w:t>
      </w:r>
      <w:proofErr w:type="spellEnd"/>
      <w:r>
        <w:rPr>
          <w:sz w:val="28"/>
          <w:szCs w:val="28"/>
        </w:rPr>
        <w:t xml:space="preserve"> сельского поселения в информационно-телекоммуникационной сети «Интернет».</w:t>
      </w:r>
    </w:p>
    <w:p w:rsidR="003324AD" w:rsidRDefault="003324AD" w:rsidP="000F451D">
      <w:pPr>
        <w:shd w:val="clear" w:color="auto" w:fill="FFFFFF"/>
        <w:spacing w:line="370" w:lineRule="exact"/>
        <w:ind w:left="-567"/>
        <w:jc w:val="both"/>
        <w:rPr>
          <w:color w:val="000000"/>
          <w:spacing w:val="-6"/>
          <w:sz w:val="28"/>
          <w:szCs w:val="28"/>
        </w:rPr>
      </w:pPr>
      <w:r>
        <w:rPr>
          <w:color w:val="000000"/>
          <w:spacing w:val="3"/>
          <w:sz w:val="28"/>
          <w:szCs w:val="28"/>
        </w:rPr>
        <w:t xml:space="preserve">     3. </w:t>
      </w:r>
      <w:proofErr w:type="gramStart"/>
      <w:r>
        <w:rPr>
          <w:color w:val="000000"/>
          <w:spacing w:val="3"/>
          <w:sz w:val="28"/>
          <w:szCs w:val="28"/>
        </w:rPr>
        <w:t>Контроль за</w:t>
      </w:r>
      <w:proofErr w:type="gramEnd"/>
      <w:r>
        <w:rPr>
          <w:color w:val="000000"/>
          <w:spacing w:val="3"/>
          <w:sz w:val="28"/>
          <w:szCs w:val="28"/>
        </w:rPr>
        <w:t xml:space="preserve"> выполнением настоящего постановления оставляю за </w:t>
      </w:r>
      <w:r>
        <w:rPr>
          <w:color w:val="000000"/>
          <w:spacing w:val="-6"/>
          <w:sz w:val="28"/>
          <w:szCs w:val="28"/>
        </w:rPr>
        <w:t>собой.</w:t>
      </w:r>
    </w:p>
    <w:p w:rsidR="003324AD" w:rsidRDefault="003324AD" w:rsidP="000F451D">
      <w:pPr>
        <w:shd w:val="clear" w:color="auto" w:fill="FFFFFF"/>
        <w:spacing w:line="370" w:lineRule="exact"/>
        <w:ind w:left="-567"/>
        <w:jc w:val="both"/>
        <w:rPr>
          <w:color w:val="000000"/>
          <w:spacing w:val="-6"/>
          <w:sz w:val="28"/>
          <w:szCs w:val="28"/>
        </w:rPr>
      </w:pPr>
    </w:p>
    <w:p w:rsidR="003324AD" w:rsidRPr="000F451D" w:rsidRDefault="000F451D" w:rsidP="000F451D">
      <w:pPr>
        <w:ind w:left="-567"/>
        <w:jc w:val="both"/>
        <w:rPr>
          <w:sz w:val="28"/>
          <w:szCs w:val="28"/>
        </w:rPr>
      </w:pPr>
      <w:r w:rsidRPr="000F451D">
        <w:rPr>
          <w:sz w:val="28"/>
          <w:szCs w:val="28"/>
        </w:rPr>
        <w:t xml:space="preserve">Глава </w:t>
      </w:r>
      <w:proofErr w:type="spellStart"/>
      <w:r w:rsidRPr="000F451D">
        <w:rPr>
          <w:sz w:val="28"/>
          <w:szCs w:val="28"/>
        </w:rPr>
        <w:t>Амовского</w:t>
      </w:r>
      <w:proofErr w:type="spellEnd"/>
      <w:r w:rsidR="003324AD" w:rsidRPr="000F451D">
        <w:rPr>
          <w:sz w:val="28"/>
          <w:szCs w:val="28"/>
        </w:rPr>
        <w:t xml:space="preserve"> сельского поселения   </w:t>
      </w:r>
      <w:r w:rsidR="003324AD" w:rsidRPr="000F451D">
        <w:rPr>
          <w:sz w:val="28"/>
          <w:szCs w:val="28"/>
        </w:rPr>
        <w:tab/>
      </w:r>
      <w:r w:rsidR="003324AD" w:rsidRPr="000F451D">
        <w:rPr>
          <w:sz w:val="28"/>
          <w:szCs w:val="28"/>
        </w:rPr>
        <w:tab/>
      </w:r>
      <w:r w:rsidR="003324AD" w:rsidRPr="000F451D">
        <w:rPr>
          <w:sz w:val="28"/>
          <w:szCs w:val="28"/>
        </w:rPr>
        <w:tab/>
        <w:t xml:space="preserve">  </w:t>
      </w:r>
      <w:r w:rsidRPr="000F451D">
        <w:rPr>
          <w:sz w:val="28"/>
          <w:szCs w:val="28"/>
        </w:rPr>
        <w:t>А.В.Четвериков</w:t>
      </w:r>
      <w:r w:rsidR="003324AD" w:rsidRPr="000F451D">
        <w:rPr>
          <w:sz w:val="28"/>
          <w:szCs w:val="28"/>
        </w:rPr>
        <w:t xml:space="preserve">                            </w:t>
      </w:r>
    </w:p>
    <w:p w:rsidR="003324AD" w:rsidRPr="000F451D" w:rsidRDefault="003324AD" w:rsidP="000F451D">
      <w:pPr>
        <w:shd w:val="clear" w:color="auto" w:fill="FFFFFF"/>
        <w:spacing w:line="370" w:lineRule="exact"/>
        <w:ind w:left="-567"/>
        <w:rPr>
          <w:color w:val="000000"/>
          <w:spacing w:val="-6"/>
          <w:sz w:val="28"/>
          <w:szCs w:val="28"/>
        </w:rPr>
      </w:pPr>
    </w:p>
    <w:p w:rsidR="003324AD" w:rsidRPr="000F451D" w:rsidRDefault="003324AD" w:rsidP="000F451D">
      <w:pPr>
        <w:shd w:val="clear" w:color="auto" w:fill="FFFFFF"/>
        <w:spacing w:line="370" w:lineRule="exact"/>
        <w:ind w:left="-567"/>
        <w:rPr>
          <w:color w:val="000000"/>
          <w:spacing w:val="-4"/>
          <w:sz w:val="28"/>
          <w:szCs w:val="28"/>
        </w:rPr>
      </w:pPr>
    </w:p>
    <w:p w:rsidR="003324AD" w:rsidRDefault="003324AD" w:rsidP="000F451D">
      <w:pPr>
        <w:shd w:val="clear" w:color="auto" w:fill="FFFFFF"/>
        <w:spacing w:line="322" w:lineRule="exact"/>
        <w:ind w:left="-567" w:right="19"/>
        <w:jc w:val="right"/>
        <w:rPr>
          <w:color w:val="000000"/>
          <w:spacing w:val="-11"/>
          <w:sz w:val="28"/>
          <w:szCs w:val="28"/>
        </w:rPr>
      </w:pPr>
    </w:p>
    <w:p w:rsidR="003324AD" w:rsidRDefault="003324AD" w:rsidP="000F451D">
      <w:pPr>
        <w:shd w:val="clear" w:color="auto" w:fill="FFFFFF"/>
        <w:spacing w:line="322" w:lineRule="exact"/>
        <w:ind w:left="-567" w:right="19"/>
        <w:jc w:val="right"/>
        <w:rPr>
          <w:color w:val="000000"/>
          <w:spacing w:val="-11"/>
          <w:sz w:val="28"/>
          <w:szCs w:val="28"/>
        </w:rPr>
      </w:pPr>
    </w:p>
    <w:p w:rsidR="003324AD" w:rsidRDefault="003324AD" w:rsidP="000F451D">
      <w:pPr>
        <w:shd w:val="clear" w:color="auto" w:fill="FFFFFF"/>
        <w:spacing w:line="322" w:lineRule="exact"/>
        <w:ind w:left="-567" w:right="19"/>
        <w:jc w:val="right"/>
        <w:rPr>
          <w:color w:val="000000"/>
          <w:spacing w:val="-11"/>
          <w:sz w:val="28"/>
          <w:szCs w:val="28"/>
        </w:rPr>
      </w:pPr>
    </w:p>
    <w:p w:rsidR="000F451D" w:rsidRDefault="000F451D" w:rsidP="000F451D">
      <w:pPr>
        <w:shd w:val="clear" w:color="auto" w:fill="FFFFFF"/>
        <w:spacing w:line="322" w:lineRule="exact"/>
        <w:ind w:left="-567" w:right="19"/>
        <w:jc w:val="right"/>
        <w:rPr>
          <w:color w:val="000000"/>
          <w:spacing w:val="-11"/>
          <w:sz w:val="28"/>
          <w:szCs w:val="28"/>
        </w:rPr>
      </w:pPr>
    </w:p>
    <w:p w:rsidR="000F451D" w:rsidRDefault="000F451D" w:rsidP="000F451D">
      <w:pPr>
        <w:shd w:val="clear" w:color="auto" w:fill="FFFFFF"/>
        <w:spacing w:line="322" w:lineRule="exact"/>
        <w:ind w:left="-567" w:right="19"/>
        <w:jc w:val="right"/>
        <w:rPr>
          <w:color w:val="000000"/>
          <w:spacing w:val="-11"/>
          <w:sz w:val="28"/>
          <w:szCs w:val="28"/>
        </w:rPr>
      </w:pPr>
    </w:p>
    <w:p w:rsidR="000F451D" w:rsidRDefault="000F451D" w:rsidP="000F451D">
      <w:pPr>
        <w:shd w:val="clear" w:color="auto" w:fill="FFFFFF"/>
        <w:spacing w:line="322" w:lineRule="exact"/>
        <w:ind w:left="-567" w:right="19"/>
        <w:jc w:val="right"/>
        <w:rPr>
          <w:color w:val="000000"/>
          <w:spacing w:val="-11"/>
          <w:sz w:val="28"/>
          <w:szCs w:val="28"/>
        </w:rPr>
      </w:pPr>
    </w:p>
    <w:p w:rsidR="000F451D" w:rsidRDefault="000F451D" w:rsidP="000F451D">
      <w:pPr>
        <w:shd w:val="clear" w:color="auto" w:fill="FFFFFF"/>
        <w:spacing w:line="322" w:lineRule="exact"/>
        <w:ind w:left="-567" w:right="19"/>
        <w:jc w:val="right"/>
        <w:rPr>
          <w:color w:val="000000"/>
          <w:spacing w:val="-11"/>
          <w:sz w:val="28"/>
          <w:szCs w:val="28"/>
        </w:rPr>
      </w:pPr>
    </w:p>
    <w:p w:rsidR="00D04E73" w:rsidRDefault="000F451D" w:rsidP="000F451D">
      <w:pPr>
        <w:shd w:val="clear" w:color="auto" w:fill="FFFFFF"/>
        <w:spacing w:line="322" w:lineRule="exact"/>
        <w:ind w:left="-567" w:right="19"/>
        <w:jc w:val="right"/>
        <w:rPr>
          <w:color w:val="000000"/>
          <w:spacing w:val="-11"/>
          <w:sz w:val="28"/>
          <w:szCs w:val="28"/>
        </w:rPr>
      </w:pPr>
      <w:r>
        <w:rPr>
          <w:color w:val="000000"/>
          <w:spacing w:val="-11"/>
          <w:sz w:val="28"/>
          <w:szCs w:val="28"/>
        </w:rPr>
        <w:t xml:space="preserve">                                                                     </w:t>
      </w:r>
    </w:p>
    <w:p w:rsidR="00D04E73" w:rsidRDefault="00D04E73" w:rsidP="000F451D">
      <w:pPr>
        <w:shd w:val="clear" w:color="auto" w:fill="FFFFFF"/>
        <w:spacing w:line="322" w:lineRule="exact"/>
        <w:ind w:left="-567" w:right="19"/>
        <w:jc w:val="right"/>
        <w:rPr>
          <w:color w:val="000000"/>
          <w:spacing w:val="-11"/>
          <w:sz w:val="28"/>
          <w:szCs w:val="28"/>
        </w:rPr>
      </w:pPr>
    </w:p>
    <w:p w:rsidR="003324AD" w:rsidRPr="000F451D" w:rsidRDefault="00D04E73" w:rsidP="00D04E73">
      <w:pPr>
        <w:shd w:val="clear" w:color="auto" w:fill="FFFFFF"/>
        <w:spacing w:line="322" w:lineRule="exact"/>
        <w:ind w:left="-567" w:right="19"/>
        <w:jc w:val="right"/>
        <w:rPr>
          <w:color w:val="000000"/>
          <w:sz w:val="22"/>
          <w:szCs w:val="22"/>
        </w:rPr>
      </w:pPr>
      <w:r>
        <w:rPr>
          <w:color w:val="000000"/>
          <w:spacing w:val="-11"/>
          <w:sz w:val="28"/>
          <w:szCs w:val="28"/>
        </w:rPr>
        <w:lastRenderedPageBreak/>
        <w:t xml:space="preserve">                                                                                                  </w:t>
      </w:r>
      <w:r w:rsidR="000F451D">
        <w:rPr>
          <w:color w:val="000000"/>
          <w:spacing w:val="-11"/>
          <w:sz w:val="28"/>
          <w:szCs w:val="28"/>
        </w:rPr>
        <w:t xml:space="preserve"> </w:t>
      </w:r>
      <w:r>
        <w:rPr>
          <w:color w:val="000000"/>
          <w:spacing w:val="-11"/>
          <w:sz w:val="28"/>
          <w:szCs w:val="28"/>
        </w:rPr>
        <w:t xml:space="preserve">               </w:t>
      </w:r>
      <w:r w:rsidR="003324AD" w:rsidRPr="000F451D">
        <w:rPr>
          <w:color w:val="000000"/>
          <w:spacing w:val="-11"/>
          <w:sz w:val="22"/>
          <w:szCs w:val="22"/>
        </w:rPr>
        <w:t>Приложение № 1</w:t>
      </w:r>
    </w:p>
    <w:p w:rsidR="003324AD" w:rsidRPr="000F451D" w:rsidRDefault="003324AD" w:rsidP="000F451D">
      <w:pPr>
        <w:shd w:val="clear" w:color="auto" w:fill="FFFFFF"/>
        <w:spacing w:line="322" w:lineRule="exact"/>
        <w:ind w:left="-567" w:right="24"/>
        <w:jc w:val="right"/>
        <w:rPr>
          <w:color w:val="000000"/>
          <w:sz w:val="22"/>
          <w:szCs w:val="22"/>
        </w:rPr>
      </w:pPr>
      <w:r w:rsidRPr="000F451D">
        <w:rPr>
          <w:color w:val="000000"/>
          <w:spacing w:val="-8"/>
          <w:sz w:val="22"/>
          <w:szCs w:val="22"/>
        </w:rPr>
        <w:t>к Постановлению Администрации</w:t>
      </w:r>
    </w:p>
    <w:p w:rsidR="003324AD" w:rsidRDefault="000F451D" w:rsidP="000F451D">
      <w:pPr>
        <w:shd w:val="clear" w:color="auto" w:fill="FFFFFF"/>
        <w:spacing w:line="322" w:lineRule="exact"/>
        <w:ind w:left="-567" w:right="19"/>
        <w:jc w:val="right"/>
        <w:rPr>
          <w:color w:val="000000"/>
          <w:spacing w:val="-5"/>
          <w:sz w:val="22"/>
          <w:szCs w:val="22"/>
        </w:rPr>
      </w:pPr>
      <w:proofErr w:type="spellStart"/>
      <w:r>
        <w:rPr>
          <w:color w:val="000000"/>
          <w:spacing w:val="-5"/>
          <w:sz w:val="22"/>
          <w:szCs w:val="22"/>
        </w:rPr>
        <w:t>Амовского</w:t>
      </w:r>
      <w:proofErr w:type="spellEnd"/>
      <w:r w:rsidR="003324AD" w:rsidRPr="000F451D">
        <w:rPr>
          <w:color w:val="000000"/>
          <w:spacing w:val="-5"/>
          <w:sz w:val="22"/>
          <w:szCs w:val="22"/>
        </w:rPr>
        <w:t xml:space="preserve"> сельского поселения</w:t>
      </w:r>
    </w:p>
    <w:p w:rsidR="00E25AB4" w:rsidRDefault="00E25AB4" w:rsidP="000F451D">
      <w:pPr>
        <w:shd w:val="clear" w:color="auto" w:fill="FFFFFF"/>
        <w:spacing w:line="322" w:lineRule="exact"/>
        <w:ind w:left="-567" w:right="19"/>
        <w:jc w:val="right"/>
        <w:rPr>
          <w:color w:val="000000"/>
          <w:sz w:val="22"/>
          <w:szCs w:val="22"/>
        </w:rPr>
      </w:pPr>
      <w:r>
        <w:rPr>
          <w:color w:val="000000"/>
          <w:sz w:val="22"/>
          <w:szCs w:val="22"/>
        </w:rPr>
        <w:t>от 10 июня 2015г.</w:t>
      </w:r>
    </w:p>
    <w:p w:rsidR="00D04E73" w:rsidRPr="000F451D" w:rsidRDefault="00D04E73" w:rsidP="000F451D">
      <w:pPr>
        <w:shd w:val="clear" w:color="auto" w:fill="FFFFFF"/>
        <w:spacing w:line="322" w:lineRule="exact"/>
        <w:ind w:left="-567" w:right="19"/>
        <w:jc w:val="right"/>
        <w:rPr>
          <w:color w:val="000000"/>
          <w:sz w:val="22"/>
          <w:szCs w:val="22"/>
        </w:rPr>
      </w:pPr>
    </w:p>
    <w:p w:rsidR="003324AD" w:rsidRDefault="003324AD" w:rsidP="00D04E73">
      <w:pPr>
        <w:ind w:left="-567"/>
        <w:jc w:val="center"/>
        <w:rPr>
          <w:b/>
          <w:sz w:val="28"/>
          <w:szCs w:val="28"/>
        </w:rPr>
      </w:pPr>
      <w:bookmarkStart w:id="0" w:name="sub_1001"/>
      <w:r w:rsidRPr="006E1273">
        <w:rPr>
          <w:rStyle w:val="a6"/>
          <w:color w:val="auto"/>
          <w:sz w:val="28"/>
          <w:szCs w:val="28"/>
          <w:u w:val="none"/>
        </w:rPr>
        <w:t>Порядок</w:t>
      </w:r>
      <w:r w:rsidRPr="006E1273">
        <w:rPr>
          <w:sz w:val="28"/>
          <w:szCs w:val="28"/>
        </w:rPr>
        <w:t xml:space="preserve"> о</w:t>
      </w:r>
      <w:r w:rsidRPr="006E1273">
        <w:rPr>
          <w:b/>
          <w:sz w:val="28"/>
          <w:szCs w:val="28"/>
        </w:rPr>
        <w:t>существления органом внутреннего муниципального финансового контроля полномочий по контролю в сфере закупок товаров, работ, услуг для обесп</w:t>
      </w:r>
      <w:r w:rsidR="00E25AB4">
        <w:rPr>
          <w:b/>
          <w:sz w:val="28"/>
          <w:szCs w:val="28"/>
        </w:rPr>
        <w:t xml:space="preserve">ечения муниципальных нужд </w:t>
      </w:r>
      <w:proofErr w:type="spellStart"/>
      <w:r w:rsidR="00E25AB4">
        <w:rPr>
          <w:b/>
          <w:sz w:val="28"/>
          <w:szCs w:val="28"/>
        </w:rPr>
        <w:t>Амовского</w:t>
      </w:r>
      <w:proofErr w:type="spellEnd"/>
      <w:r w:rsidRPr="006E1273">
        <w:rPr>
          <w:b/>
          <w:sz w:val="28"/>
          <w:szCs w:val="28"/>
        </w:rPr>
        <w:t xml:space="preserve"> сельского поселения Новоаннинского муниципального района Волгоградской области</w:t>
      </w:r>
    </w:p>
    <w:p w:rsidR="00D04E73" w:rsidRPr="006E1273" w:rsidRDefault="00D04E73" w:rsidP="00D04E73">
      <w:pPr>
        <w:ind w:left="-567"/>
        <w:jc w:val="center"/>
        <w:rPr>
          <w:b/>
        </w:rPr>
      </w:pPr>
    </w:p>
    <w:p w:rsidR="003324AD" w:rsidRDefault="003324AD" w:rsidP="00D04E73">
      <w:pPr>
        <w:pStyle w:val="1"/>
        <w:spacing w:before="0" w:after="0"/>
        <w:ind w:left="-567"/>
        <w:rPr>
          <w:rFonts w:ascii="Times New Roman" w:hAnsi="Times New Roman" w:cs="Times New Roman"/>
          <w:color w:val="000000"/>
          <w:sz w:val="28"/>
          <w:szCs w:val="28"/>
        </w:rPr>
      </w:pPr>
      <w:bookmarkStart w:id="1" w:name="sub_101"/>
      <w:bookmarkEnd w:id="0"/>
      <w:r>
        <w:rPr>
          <w:rFonts w:ascii="Times New Roman" w:hAnsi="Times New Roman" w:cs="Times New Roman"/>
          <w:color w:val="000000"/>
          <w:sz w:val="28"/>
          <w:szCs w:val="28"/>
        </w:rPr>
        <w:t xml:space="preserve">                                                     1. Общие положения</w:t>
      </w:r>
      <w:bookmarkEnd w:id="1"/>
    </w:p>
    <w:p w:rsidR="003324AD" w:rsidRPr="006E1273" w:rsidRDefault="003324AD" w:rsidP="00D04E73">
      <w:pPr>
        <w:widowControl w:val="0"/>
        <w:autoSpaceDE w:val="0"/>
        <w:autoSpaceDN w:val="0"/>
        <w:adjustRightInd w:val="0"/>
        <w:ind w:left="-567" w:firstLine="540"/>
        <w:jc w:val="both"/>
        <w:outlineLvl w:val="0"/>
        <w:rPr>
          <w:sz w:val="28"/>
          <w:szCs w:val="28"/>
        </w:rPr>
      </w:pPr>
      <w:bookmarkStart w:id="2" w:name="sub_1"/>
      <w:r>
        <w:rPr>
          <w:sz w:val="28"/>
          <w:szCs w:val="28"/>
        </w:rPr>
        <w:t xml:space="preserve"> 1.</w:t>
      </w:r>
      <w:bookmarkStart w:id="3" w:name="sub_2"/>
      <w:bookmarkEnd w:id="2"/>
      <w:r>
        <w:rPr>
          <w:sz w:val="28"/>
          <w:szCs w:val="28"/>
        </w:rPr>
        <w:t xml:space="preserve">1. </w:t>
      </w:r>
      <w:proofErr w:type="gramStart"/>
      <w:r w:rsidRPr="000D0DA5">
        <w:rPr>
          <w:rStyle w:val="a6"/>
          <w:b w:val="0"/>
          <w:color w:val="auto"/>
          <w:sz w:val="28"/>
          <w:szCs w:val="28"/>
          <w:u w:val="none"/>
        </w:rPr>
        <w:t>Порядок</w:t>
      </w:r>
      <w:r>
        <w:rPr>
          <w:sz w:val="28"/>
          <w:szCs w:val="28"/>
        </w:rPr>
        <w:t xml:space="preserve"> осуществления органом внутреннего муниципального финансового контроля полномочий по контролю в сфере закупок товаров, работ, услуг для обесп</w:t>
      </w:r>
      <w:r w:rsidR="00E25AB4">
        <w:rPr>
          <w:sz w:val="28"/>
          <w:szCs w:val="28"/>
        </w:rPr>
        <w:t xml:space="preserve">ечения муниципальных нужд </w:t>
      </w:r>
      <w:proofErr w:type="spellStart"/>
      <w:r w:rsidR="00E25AB4">
        <w:rPr>
          <w:sz w:val="28"/>
          <w:szCs w:val="28"/>
        </w:rPr>
        <w:t>Амовского</w:t>
      </w:r>
      <w:proofErr w:type="spellEnd"/>
      <w:r>
        <w:rPr>
          <w:sz w:val="28"/>
          <w:szCs w:val="28"/>
        </w:rPr>
        <w:t xml:space="preserve"> сельского поселения Новоаннинского муниципального района Волгоградской области (далее по тексту – Порядок) определяет механизм осуществления контроля за соблюдением Федерального </w:t>
      </w:r>
      <w:hyperlink r:id="rId6" w:history="1">
        <w:r w:rsidRPr="006E1273">
          <w:rPr>
            <w:sz w:val="28"/>
            <w:szCs w:val="28"/>
          </w:rPr>
          <w:t>закона</w:t>
        </w:r>
      </w:hyperlink>
      <w:r w:rsidRPr="006E1273">
        <w:rPr>
          <w:sz w:val="28"/>
          <w:szCs w:val="28"/>
        </w:rPr>
        <w:t xml:space="preserve"> от 05</w:t>
      </w:r>
      <w:r>
        <w:rPr>
          <w:sz w:val="28"/>
          <w:szCs w:val="28"/>
        </w:rPr>
        <w:t>.04.2013</w:t>
      </w:r>
      <w:r w:rsidRPr="006E1273">
        <w:rPr>
          <w:sz w:val="28"/>
          <w:szCs w:val="28"/>
        </w:rPr>
        <w:t xml:space="preserve"> N 44-ФЗ "О контрактной системе в сфере закупок товаров, работ, услуг для обеспечения государственных и муниципальных нужд" </w:t>
      </w:r>
      <w:r>
        <w:rPr>
          <w:sz w:val="28"/>
          <w:szCs w:val="28"/>
        </w:rPr>
        <w:t>в</w:t>
      </w:r>
      <w:proofErr w:type="gramEnd"/>
      <w:r w:rsidRPr="006E1273">
        <w:rPr>
          <w:sz w:val="28"/>
          <w:szCs w:val="28"/>
        </w:rPr>
        <w:t xml:space="preserve"> </w:t>
      </w:r>
      <w:proofErr w:type="gramStart"/>
      <w:r w:rsidRPr="006E1273">
        <w:rPr>
          <w:sz w:val="28"/>
          <w:szCs w:val="28"/>
        </w:rPr>
        <w:t xml:space="preserve">целях установления законности составления и исполнения </w:t>
      </w:r>
      <w:r>
        <w:rPr>
          <w:sz w:val="28"/>
          <w:szCs w:val="28"/>
        </w:rPr>
        <w:t>местного</w:t>
      </w:r>
      <w:r w:rsidRPr="006E1273">
        <w:rPr>
          <w:sz w:val="28"/>
          <w:szCs w:val="28"/>
        </w:rPr>
        <w:t xml:space="preserve"> бюджета в отношении расходов, связанных с осуществлением закупок, товаров, работ, услуг для обесп</w:t>
      </w:r>
      <w:r w:rsidR="00E25AB4">
        <w:rPr>
          <w:sz w:val="28"/>
          <w:szCs w:val="28"/>
        </w:rPr>
        <w:t xml:space="preserve">ечения муниципальных нужд </w:t>
      </w:r>
      <w:proofErr w:type="spellStart"/>
      <w:r w:rsidR="00E25AB4">
        <w:rPr>
          <w:sz w:val="28"/>
          <w:szCs w:val="28"/>
        </w:rPr>
        <w:t>Амовского</w:t>
      </w:r>
      <w:proofErr w:type="spellEnd"/>
      <w:r>
        <w:rPr>
          <w:sz w:val="28"/>
          <w:szCs w:val="28"/>
        </w:rPr>
        <w:t xml:space="preserve"> сельского поселения </w:t>
      </w:r>
      <w:r w:rsidRPr="006E1273">
        <w:rPr>
          <w:sz w:val="28"/>
          <w:szCs w:val="28"/>
        </w:rPr>
        <w:t xml:space="preserve">Новоаннинского муниципального </w:t>
      </w:r>
      <w:r>
        <w:rPr>
          <w:sz w:val="28"/>
          <w:szCs w:val="28"/>
        </w:rPr>
        <w:t>района Волгоградской области</w:t>
      </w:r>
      <w:r w:rsidRPr="006E1273">
        <w:rPr>
          <w:sz w:val="28"/>
          <w:szCs w:val="28"/>
        </w:rPr>
        <w:t xml:space="preserve">, достоверности учета таких расходов и отчетности в соответствии с Федеральным </w:t>
      </w:r>
      <w:hyperlink r:id="rId7" w:history="1">
        <w:r w:rsidRPr="006E1273">
          <w:rPr>
            <w:sz w:val="28"/>
            <w:szCs w:val="28"/>
          </w:rPr>
          <w:t>законом</w:t>
        </w:r>
      </w:hyperlink>
      <w:r w:rsidRPr="006E1273">
        <w:rPr>
          <w:sz w:val="28"/>
          <w:szCs w:val="28"/>
        </w:rPr>
        <w:t xml:space="preserve"> N 44-ФЗ, Бюджетным </w:t>
      </w:r>
      <w:hyperlink r:id="rId8" w:history="1">
        <w:r w:rsidRPr="006E1273">
          <w:rPr>
            <w:sz w:val="28"/>
            <w:szCs w:val="28"/>
          </w:rPr>
          <w:t>кодексом</w:t>
        </w:r>
      </w:hyperlink>
      <w:r w:rsidRPr="006E1273">
        <w:rPr>
          <w:sz w:val="28"/>
          <w:szCs w:val="28"/>
        </w:rPr>
        <w:t xml:space="preserve"> РФ и принимаемыми в соответствии с ними нормативными правовыми актами Российской Федерации.</w:t>
      </w:r>
      <w:r>
        <w:rPr>
          <w:sz w:val="28"/>
          <w:szCs w:val="28"/>
        </w:rPr>
        <w:t xml:space="preserve"> </w:t>
      </w:r>
      <w:proofErr w:type="gramEnd"/>
    </w:p>
    <w:p w:rsidR="003324AD" w:rsidRDefault="003324AD" w:rsidP="000F451D">
      <w:pPr>
        <w:widowControl w:val="0"/>
        <w:autoSpaceDE w:val="0"/>
        <w:autoSpaceDN w:val="0"/>
        <w:adjustRightInd w:val="0"/>
        <w:ind w:left="-567"/>
        <w:jc w:val="both"/>
        <w:outlineLvl w:val="0"/>
        <w:rPr>
          <w:sz w:val="28"/>
          <w:szCs w:val="28"/>
        </w:rPr>
      </w:pPr>
      <w:bookmarkStart w:id="4" w:name="sub_3"/>
      <w:bookmarkEnd w:id="3"/>
      <w:r>
        <w:rPr>
          <w:sz w:val="28"/>
          <w:szCs w:val="28"/>
        </w:rPr>
        <w:t xml:space="preserve">       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3324AD" w:rsidRDefault="003324AD" w:rsidP="000F451D">
      <w:pPr>
        <w:widowControl w:val="0"/>
        <w:autoSpaceDE w:val="0"/>
        <w:autoSpaceDN w:val="0"/>
        <w:adjustRightInd w:val="0"/>
        <w:ind w:left="-567"/>
        <w:jc w:val="both"/>
        <w:rPr>
          <w:sz w:val="28"/>
          <w:szCs w:val="28"/>
        </w:rPr>
      </w:pPr>
      <w:r>
        <w:rPr>
          <w:sz w:val="28"/>
          <w:szCs w:val="28"/>
        </w:rPr>
        <w:t xml:space="preserve">        1.3. Органом внутреннего муниципального финансового контроля, осуществляющим полномочия по контролю в сфере закупок,</w:t>
      </w:r>
      <w:r w:rsidR="00E25AB4">
        <w:rPr>
          <w:sz w:val="28"/>
          <w:szCs w:val="28"/>
        </w:rPr>
        <w:t xml:space="preserve"> является администрация </w:t>
      </w:r>
      <w:proofErr w:type="spellStart"/>
      <w:r w:rsidR="00E25AB4">
        <w:rPr>
          <w:sz w:val="28"/>
          <w:szCs w:val="28"/>
        </w:rPr>
        <w:t>Амовского</w:t>
      </w:r>
      <w:proofErr w:type="spellEnd"/>
      <w:r>
        <w:rPr>
          <w:sz w:val="28"/>
          <w:szCs w:val="28"/>
        </w:rPr>
        <w:t xml:space="preserve"> сельского поселения Новоаннинского муниципального района Волгоградской области.  </w:t>
      </w:r>
    </w:p>
    <w:p w:rsidR="003324AD" w:rsidRDefault="003324AD" w:rsidP="000F451D">
      <w:pPr>
        <w:ind w:left="-567"/>
        <w:jc w:val="both"/>
        <w:rPr>
          <w:sz w:val="28"/>
          <w:szCs w:val="28"/>
        </w:rPr>
      </w:pPr>
      <w:bookmarkStart w:id="5" w:name="sub_4"/>
      <w:bookmarkEnd w:id="4"/>
      <w:r>
        <w:rPr>
          <w:sz w:val="28"/>
          <w:szCs w:val="28"/>
        </w:rPr>
        <w:t xml:space="preserve">        1.4. Деятельность по контролю осуществляется в форме проведения плановых и внеплановых проверок. Проверки подразделяются на выездные и камеральные, а также встречные проверки, проводимые в рамках выездных и (или) камеральных проверок.</w:t>
      </w:r>
    </w:p>
    <w:p w:rsidR="003324AD" w:rsidRDefault="003324AD" w:rsidP="000F451D">
      <w:pPr>
        <w:widowControl w:val="0"/>
        <w:autoSpaceDE w:val="0"/>
        <w:autoSpaceDN w:val="0"/>
        <w:adjustRightInd w:val="0"/>
        <w:ind w:left="-567" w:firstLine="540"/>
        <w:jc w:val="both"/>
        <w:rPr>
          <w:sz w:val="28"/>
          <w:szCs w:val="28"/>
        </w:rPr>
      </w:pPr>
      <w:bookmarkStart w:id="6" w:name="sub_5"/>
      <w:bookmarkEnd w:id="5"/>
      <w:r>
        <w:rPr>
          <w:sz w:val="28"/>
          <w:szCs w:val="28"/>
        </w:rPr>
        <w:t>1.5. Плановые проверки проводятся в соответствии с планом контрольных мероприятий, который утверждается рас</w:t>
      </w:r>
      <w:r w:rsidR="00E25AB4">
        <w:rPr>
          <w:sz w:val="28"/>
          <w:szCs w:val="28"/>
        </w:rPr>
        <w:t xml:space="preserve">поряжением администрации </w:t>
      </w:r>
      <w:proofErr w:type="spellStart"/>
      <w:r w:rsidR="00E25AB4">
        <w:rPr>
          <w:sz w:val="28"/>
          <w:szCs w:val="28"/>
        </w:rPr>
        <w:t>Амовского</w:t>
      </w:r>
      <w:proofErr w:type="spellEnd"/>
      <w:r w:rsidR="00E25AB4">
        <w:rPr>
          <w:sz w:val="28"/>
          <w:szCs w:val="28"/>
        </w:rPr>
        <w:t xml:space="preserve"> </w:t>
      </w:r>
      <w:r>
        <w:rPr>
          <w:sz w:val="28"/>
          <w:szCs w:val="28"/>
        </w:rPr>
        <w:t>сельского поселения.</w:t>
      </w:r>
    </w:p>
    <w:p w:rsidR="003324AD" w:rsidRDefault="003324AD" w:rsidP="000F451D">
      <w:pPr>
        <w:ind w:left="-567"/>
        <w:jc w:val="both"/>
        <w:rPr>
          <w:sz w:val="28"/>
          <w:szCs w:val="28"/>
        </w:rPr>
      </w:pPr>
      <w:bookmarkStart w:id="7" w:name="sub_6"/>
      <w:bookmarkEnd w:id="6"/>
      <w:r>
        <w:rPr>
          <w:sz w:val="28"/>
          <w:szCs w:val="28"/>
        </w:rPr>
        <w:t xml:space="preserve">       1.6. Основаниями для проведения внеплановых проверок являются:</w:t>
      </w:r>
    </w:p>
    <w:p w:rsidR="003324AD" w:rsidRDefault="003324AD" w:rsidP="000F451D">
      <w:pPr>
        <w:ind w:left="-567"/>
        <w:jc w:val="both"/>
        <w:rPr>
          <w:sz w:val="28"/>
          <w:szCs w:val="28"/>
        </w:rPr>
      </w:pPr>
      <w:bookmarkStart w:id="8" w:name="sub_61"/>
      <w:bookmarkEnd w:id="7"/>
      <w:r>
        <w:rPr>
          <w:sz w:val="28"/>
          <w:szCs w:val="28"/>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должностных лиц контрактной службы, контрактного управляющего;</w:t>
      </w:r>
    </w:p>
    <w:p w:rsidR="003324AD" w:rsidRDefault="003324AD" w:rsidP="000F451D">
      <w:pPr>
        <w:ind w:left="-567"/>
        <w:jc w:val="both"/>
        <w:rPr>
          <w:sz w:val="28"/>
          <w:szCs w:val="28"/>
        </w:rPr>
      </w:pPr>
      <w:bookmarkStart w:id="9" w:name="sub_62"/>
      <w:bookmarkEnd w:id="8"/>
      <w:r>
        <w:rPr>
          <w:sz w:val="28"/>
          <w:szCs w:val="28"/>
        </w:rPr>
        <w:lastRenderedPageBreak/>
        <w:t xml:space="preserve">2) поступление информации о нарушении </w:t>
      </w:r>
      <w:hyperlink r:id="rId9" w:history="1">
        <w:r w:rsidRPr="00A75289">
          <w:rPr>
            <w:rStyle w:val="a6"/>
            <w:b w:val="0"/>
            <w:color w:val="auto"/>
            <w:sz w:val="28"/>
            <w:szCs w:val="28"/>
            <w:u w:val="none"/>
          </w:rPr>
          <w:t>законодательства</w:t>
        </w:r>
      </w:hyperlink>
      <w:r w:rsidR="00E25AB4">
        <w:rPr>
          <w:sz w:val="28"/>
          <w:szCs w:val="28"/>
        </w:rPr>
        <w:t xml:space="preserve"> </w:t>
      </w:r>
      <w:r>
        <w:rPr>
          <w:sz w:val="28"/>
          <w:szCs w:val="28"/>
        </w:rPr>
        <w:t>Российской Федерации и иных нормативных правовых актов о контрактной системе в сфере закупок;</w:t>
      </w:r>
    </w:p>
    <w:p w:rsidR="003324AD" w:rsidRDefault="003324AD" w:rsidP="000F451D">
      <w:pPr>
        <w:ind w:left="-567"/>
        <w:jc w:val="both"/>
        <w:rPr>
          <w:sz w:val="28"/>
          <w:szCs w:val="28"/>
        </w:rPr>
      </w:pPr>
      <w:bookmarkStart w:id="10" w:name="sub_63"/>
      <w:bookmarkEnd w:id="9"/>
      <w:r>
        <w:rPr>
          <w:sz w:val="28"/>
          <w:szCs w:val="28"/>
        </w:rPr>
        <w:t xml:space="preserve">3) истечение срока исполнения ранее выданного предписания в соответствии с </w:t>
      </w:r>
      <w:hyperlink r:id="rId10" w:history="1">
        <w:r w:rsidRPr="00A75289">
          <w:rPr>
            <w:rStyle w:val="a6"/>
            <w:b w:val="0"/>
            <w:color w:val="auto"/>
            <w:sz w:val="28"/>
            <w:szCs w:val="28"/>
            <w:u w:val="none"/>
          </w:rPr>
          <w:t>пунктом 3 части 27 статьи 99</w:t>
        </w:r>
      </w:hyperlink>
      <w:r>
        <w:rPr>
          <w:sz w:val="28"/>
          <w:szCs w:val="28"/>
        </w:rPr>
        <w:t xml:space="preserve"> Федерального закона о контрактной системе;</w:t>
      </w:r>
    </w:p>
    <w:p w:rsidR="003324AD" w:rsidRDefault="003324AD" w:rsidP="000F451D">
      <w:pPr>
        <w:widowControl w:val="0"/>
        <w:autoSpaceDE w:val="0"/>
        <w:autoSpaceDN w:val="0"/>
        <w:adjustRightInd w:val="0"/>
        <w:ind w:left="-567" w:firstLine="540"/>
        <w:jc w:val="both"/>
        <w:rPr>
          <w:sz w:val="28"/>
          <w:szCs w:val="28"/>
        </w:rPr>
      </w:pPr>
      <w:bookmarkStart w:id="11" w:name="sub_7"/>
      <w:bookmarkEnd w:id="10"/>
      <w:r>
        <w:rPr>
          <w:sz w:val="28"/>
          <w:szCs w:val="28"/>
        </w:rPr>
        <w:t xml:space="preserve"> 1.7.  Контроль в сфере закупок осуществляется в отношении заказчиков, контрактных служб заказчиков,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w:t>
      </w:r>
    </w:p>
    <w:p w:rsidR="003324AD" w:rsidRDefault="003324AD" w:rsidP="000F451D">
      <w:pPr>
        <w:widowControl w:val="0"/>
        <w:autoSpaceDE w:val="0"/>
        <w:autoSpaceDN w:val="0"/>
        <w:adjustRightInd w:val="0"/>
        <w:ind w:left="-567"/>
        <w:jc w:val="both"/>
        <w:rPr>
          <w:sz w:val="28"/>
          <w:szCs w:val="28"/>
        </w:rPr>
      </w:pPr>
      <w:bookmarkStart w:id="12" w:name="sub_8"/>
      <w:bookmarkEnd w:id="11"/>
      <w:r>
        <w:rPr>
          <w:sz w:val="28"/>
          <w:szCs w:val="28"/>
        </w:rPr>
        <w:t xml:space="preserve">        </w:t>
      </w:r>
      <w:bookmarkStart w:id="13" w:name="sub_9"/>
      <w:bookmarkEnd w:id="12"/>
      <w:r>
        <w:rPr>
          <w:sz w:val="28"/>
          <w:szCs w:val="28"/>
        </w:rPr>
        <w:t>1.8. Предметом внутреннего муниципального финансового контроля в отношении закупок товаров, работ, услуг для обеспечения муниципальных нужд является:</w:t>
      </w:r>
    </w:p>
    <w:p w:rsidR="003324AD" w:rsidRDefault="003324AD" w:rsidP="000F451D">
      <w:pPr>
        <w:ind w:left="-567"/>
        <w:jc w:val="both"/>
        <w:rPr>
          <w:sz w:val="28"/>
          <w:szCs w:val="28"/>
        </w:rPr>
      </w:pPr>
      <w:bookmarkStart w:id="14" w:name="sub_91"/>
      <w:bookmarkEnd w:id="13"/>
      <w:r>
        <w:rPr>
          <w:sz w:val="28"/>
          <w:szCs w:val="28"/>
        </w:rPr>
        <w:t>1) соблюдение требований к обоснованию и обоснованности закупок;</w:t>
      </w:r>
    </w:p>
    <w:p w:rsidR="003324AD" w:rsidRDefault="003324AD" w:rsidP="000F451D">
      <w:pPr>
        <w:ind w:left="-567"/>
        <w:jc w:val="both"/>
        <w:rPr>
          <w:sz w:val="28"/>
          <w:szCs w:val="28"/>
        </w:rPr>
      </w:pPr>
      <w:bookmarkStart w:id="15" w:name="sub_92"/>
      <w:bookmarkEnd w:id="14"/>
      <w:r>
        <w:rPr>
          <w:sz w:val="28"/>
          <w:szCs w:val="28"/>
        </w:rPr>
        <w:t xml:space="preserve">2) соблюдение правил нормирования в сфере закупок, предусмотренного </w:t>
      </w:r>
      <w:hyperlink r:id="rId11" w:history="1">
        <w:r w:rsidRPr="00A75289">
          <w:rPr>
            <w:rStyle w:val="a6"/>
            <w:b w:val="0"/>
            <w:color w:val="auto"/>
            <w:sz w:val="28"/>
            <w:szCs w:val="28"/>
            <w:u w:val="none"/>
          </w:rPr>
          <w:t>статьей 19</w:t>
        </w:r>
      </w:hyperlink>
      <w:r w:rsidRPr="00A75289">
        <w:rPr>
          <w:b/>
          <w:sz w:val="28"/>
          <w:szCs w:val="28"/>
        </w:rPr>
        <w:t xml:space="preserve"> </w:t>
      </w:r>
      <w:r>
        <w:rPr>
          <w:sz w:val="28"/>
          <w:szCs w:val="28"/>
        </w:rPr>
        <w:t>Федерального закона о контрактной системе;</w:t>
      </w:r>
    </w:p>
    <w:p w:rsidR="003324AD" w:rsidRDefault="003324AD" w:rsidP="000F451D">
      <w:pPr>
        <w:ind w:left="-567"/>
        <w:jc w:val="both"/>
        <w:rPr>
          <w:sz w:val="28"/>
          <w:szCs w:val="28"/>
        </w:rPr>
      </w:pPr>
      <w:bookmarkStart w:id="16" w:name="sub_93"/>
      <w:bookmarkEnd w:id="15"/>
      <w:r>
        <w:rPr>
          <w:sz w:val="28"/>
          <w:szCs w:val="28"/>
        </w:rPr>
        <w:t>3) определение и обоснование начальной (максимальной) цены контракта, цены контракта, заключаемого с единственным поставщиком (подрядчиком, исполнителем);</w:t>
      </w:r>
    </w:p>
    <w:p w:rsidR="003324AD" w:rsidRDefault="003324AD" w:rsidP="000F451D">
      <w:pPr>
        <w:ind w:left="-567"/>
        <w:jc w:val="both"/>
        <w:rPr>
          <w:sz w:val="28"/>
          <w:szCs w:val="28"/>
        </w:rPr>
      </w:pPr>
      <w:bookmarkStart w:id="17" w:name="sub_94"/>
      <w:bookmarkEnd w:id="16"/>
      <w:r>
        <w:rPr>
          <w:sz w:val="28"/>
          <w:szCs w:val="28"/>
        </w:rPr>
        <w:t>4)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3324AD" w:rsidRDefault="003324AD" w:rsidP="000F451D">
      <w:pPr>
        <w:ind w:left="-567"/>
        <w:jc w:val="both"/>
        <w:rPr>
          <w:sz w:val="28"/>
          <w:szCs w:val="28"/>
        </w:rPr>
      </w:pPr>
      <w:bookmarkStart w:id="18" w:name="sub_95"/>
      <w:bookmarkEnd w:id="17"/>
      <w:r>
        <w:rPr>
          <w:sz w:val="28"/>
          <w:szCs w:val="28"/>
        </w:rPr>
        <w:t>5) соответствие поставленного товара, выполненной работы (ее результата) или оказанной услуги;</w:t>
      </w:r>
    </w:p>
    <w:p w:rsidR="003324AD" w:rsidRDefault="003324AD" w:rsidP="000F451D">
      <w:pPr>
        <w:ind w:left="-567"/>
        <w:jc w:val="both"/>
        <w:rPr>
          <w:sz w:val="28"/>
          <w:szCs w:val="28"/>
        </w:rPr>
      </w:pPr>
      <w:bookmarkStart w:id="19" w:name="sub_96"/>
      <w:bookmarkEnd w:id="18"/>
      <w:r>
        <w:rPr>
          <w:sz w:val="28"/>
          <w:szCs w:val="28"/>
        </w:rPr>
        <w:t>6)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3324AD" w:rsidRDefault="003324AD" w:rsidP="000F451D">
      <w:pPr>
        <w:ind w:left="-567"/>
        <w:jc w:val="both"/>
        <w:rPr>
          <w:sz w:val="28"/>
          <w:szCs w:val="28"/>
        </w:rPr>
      </w:pPr>
      <w:bookmarkStart w:id="20" w:name="sub_97"/>
      <w:bookmarkEnd w:id="19"/>
      <w:r>
        <w:rPr>
          <w:sz w:val="28"/>
          <w:szCs w:val="28"/>
        </w:rPr>
        <w:t>7) соответствие использования поставленного товара, выполненной работы (ее результата) или оказанной услуги целям осуществления закупки.</w:t>
      </w:r>
    </w:p>
    <w:p w:rsidR="003324AD" w:rsidRDefault="003324AD" w:rsidP="000F451D">
      <w:pPr>
        <w:ind w:left="-567"/>
        <w:jc w:val="both"/>
        <w:rPr>
          <w:sz w:val="28"/>
          <w:szCs w:val="28"/>
        </w:rPr>
      </w:pPr>
      <w:bookmarkStart w:id="21" w:name="sub_10"/>
      <w:bookmarkEnd w:id="20"/>
      <w:r>
        <w:rPr>
          <w:sz w:val="28"/>
          <w:szCs w:val="28"/>
        </w:rPr>
        <w:t xml:space="preserve">        1.9. Документы, материалы и информация, необходимые для проведения контрольных мероприятий, представляются в подлиннике или копиях, заверенных субъектами контроля в установленном порядке.</w:t>
      </w:r>
    </w:p>
    <w:p w:rsidR="003324AD" w:rsidRDefault="003324AD" w:rsidP="000F451D">
      <w:pPr>
        <w:ind w:left="-567"/>
        <w:jc w:val="both"/>
        <w:rPr>
          <w:sz w:val="28"/>
          <w:szCs w:val="28"/>
        </w:rPr>
      </w:pPr>
      <w:bookmarkStart w:id="22" w:name="sub_11"/>
      <w:bookmarkEnd w:id="21"/>
      <w:r>
        <w:rPr>
          <w:sz w:val="28"/>
          <w:szCs w:val="28"/>
        </w:rPr>
        <w:t xml:space="preserve">       1.10. Срок представления информации, документов и материалов устанавливается в запросе и исчисляется </w:t>
      </w:r>
      <w:proofErr w:type="gramStart"/>
      <w:r>
        <w:rPr>
          <w:sz w:val="28"/>
          <w:szCs w:val="28"/>
        </w:rPr>
        <w:t>с даты получения</w:t>
      </w:r>
      <w:proofErr w:type="gramEnd"/>
      <w:r>
        <w:rPr>
          <w:sz w:val="28"/>
          <w:szCs w:val="28"/>
        </w:rPr>
        <w:t xml:space="preserve"> запроса. При этом такой срок составляет не менее 3-х рабочих дней.</w:t>
      </w:r>
    </w:p>
    <w:p w:rsidR="003324AD" w:rsidRDefault="003324AD" w:rsidP="000F451D">
      <w:pPr>
        <w:ind w:left="-567"/>
        <w:jc w:val="both"/>
        <w:rPr>
          <w:sz w:val="28"/>
          <w:szCs w:val="28"/>
        </w:rPr>
      </w:pPr>
      <w:bookmarkStart w:id="23" w:name="sub_12"/>
      <w:bookmarkEnd w:id="22"/>
      <w:r>
        <w:rPr>
          <w:sz w:val="28"/>
          <w:szCs w:val="28"/>
        </w:rPr>
        <w:t xml:space="preserve">        1.11. Все документы, составляемые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w:t>
      </w:r>
    </w:p>
    <w:p w:rsidR="003324AD" w:rsidRDefault="003324AD" w:rsidP="000F451D">
      <w:pPr>
        <w:ind w:left="-567"/>
        <w:jc w:val="both"/>
        <w:rPr>
          <w:sz w:val="28"/>
          <w:szCs w:val="28"/>
        </w:rPr>
      </w:pPr>
      <w:bookmarkStart w:id="24" w:name="sub_13"/>
      <w:bookmarkEnd w:id="23"/>
      <w:r>
        <w:rPr>
          <w:sz w:val="28"/>
          <w:szCs w:val="28"/>
        </w:rPr>
        <w:t xml:space="preserve">        1.12.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субъекта контроля.</w:t>
      </w:r>
    </w:p>
    <w:p w:rsidR="003324AD" w:rsidRDefault="003324AD" w:rsidP="000F451D">
      <w:pPr>
        <w:ind w:left="-567"/>
        <w:jc w:val="both"/>
        <w:rPr>
          <w:sz w:val="28"/>
          <w:szCs w:val="28"/>
        </w:rPr>
      </w:pPr>
      <w:bookmarkStart w:id="25" w:name="sub_14"/>
      <w:bookmarkEnd w:id="24"/>
      <w:r>
        <w:rPr>
          <w:sz w:val="28"/>
          <w:szCs w:val="28"/>
        </w:rPr>
        <w:t xml:space="preserve">        1.13.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20-ти рабочих дней. Результаты встречной проверки оформляются актом, который прилагается к </w:t>
      </w:r>
      <w:r>
        <w:rPr>
          <w:sz w:val="28"/>
          <w:szCs w:val="28"/>
        </w:rPr>
        <w:lastRenderedPageBreak/>
        <w:t>материалам выездной или камеральной проверки. По результатам встречной проверки меры принуждения к субъекту встречной проверки не применяются.</w:t>
      </w:r>
    </w:p>
    <w:p w:rsidR="003324AD" w:rsidRDefault="003324AD" w:rsidP="000F451D">
      <w:pPr>
        <w:ind w:left="-567"/>
        <w:jc w:val="both"/>
        <w:rPr>
          <w:sz w:val="28"/>
          <w:szCs w:val="28"/>
        </w:rPr>
      </w:pPr>
      <w:bookmarkStart w:id="26" w:name="sub_15"/>
      <w:bookmarkEnd w:id="25"/>
      <w:r>
        <w:rPr>
          <w:sz w:val="28"/>
          <w:szCs w:val="28"/>
        </w:rPr>
        <w:t xml:space="preserve">       1.14. Решение о проведении проверки оформляется расп</w:t>
      </w:r>
      <w:r w:rsidR="00E25AB4">
        <w:rPr>
          <w:sz w:val="28"/>
          <w:szCs w:val="28"/>
        </w:rPr>
        <w:t xml:space="preserve">оряжением администрации </w:t>
      </w:r>
      <w:proofErr w:type="spellStart"/>
      <w:r w:rsidR="00E25AB4">
        <w:rPr>
          <w:sz w:val="28"/>
          <w:szCs w:val="28"/>
        </w:rPr>
        <w:t>Амовского</w:t>
      </w:r>
      <w:proofErr w:type="spellEnd"/>
      <w:r>
        <w:rPr>
          <w:sz w:val="28"/>
          <w:szCs w:val="28"/>
        </w:rPr>
        <w:t xml:space="preserve"> сельского поселения.</w:t>
      </w:r>
      <w:bookmarkEnd w:id="26"/>
    </w:p>
    <w:p w:rsidR="003324AD" w:rsidRPr="00D04E73" w:rsidRDefault="003324AD" w:rsidP="00D04E73">
      <w:pPr>
        <w:pStyle w:val="1"/>
        <w:ind w:left="-567"/>
        <w:jc w:val="both"/>
        <w:rPr>
          <w:rFonts w:ascii="Times New Roman" w:hAnsi="Times New Roman" w:cs="Times New Roman"/>
          <w:color w:val="000000"/>
          <w:sz w:val="28"/>
          <w:szCs w:val="28"/>
        </w:rPr>
      </w:pPr>
      <w:bookmarkStart w:id="27" w:name="sub_102"/>
      <w:r>
        <w:rPr>
          <w:rFonts w:ascii="Times New Roman" w:hAnsi="Times New Roman" w:cs="Times New Roman"/>
          <w:color w:val="000000"/>
          <w:sz w:val="28"/>
          <w:szCs w:val="28"/>
        </w:rPr>
        <w:t xml:space="preserve">         2. Должностные лица, уполно</w:t>
      </w:r>
      <w:r w:rsidR="005804F3">
        <w:rPr>
          <w:rFonts w:ascii="Times New Roman" w:hAnsi="Times New Roman" w:cs="Times New Roman"/>
          <w:color w:val="000000"/>
          <w:sz w:val="28"/>
          <w:szCs w:val="28"/>
        </w:rPr>
        <w:t>моченные на проведение проверок</w:t>
      </w:r>
    </w:p>
    <w:p w:rsidR="003324AD" w:rsidRDefault="003324AD" w:rsidP="000F451D">
      <w:pPr>
        <w:ind w:left="-567"/>
        <w:jc w:val="both"/>
        <w:rPr>
          <w:sz w:val="28"/>
          <w:szCs w:val="28"/>
        </w:rPr>
      </w:pPr>
      <w:bookmarkStart w:id="28" w:name="sub_16"/>
      <w:bookmarkEnd w:id="27"/>
      <w:r>
        <w:rPr>
          <w:sz w:val="28"/>
          <w:szCs w:val="28"/>
        </w:rPr>
        <w:t xml:space="preserve">         2.1. Должностными лицами, осуществляющими внутренний муниципальный финансовый контроль, являются:</w:t>
      </w:r>
    </w:p>
    <w:p w:rsidR="003324AD" w:rsidRDefault="003324AD" w:rsidP="000F451D">
      <w:pPr>
        <w:ind w:left="-567"/>
        <w:jc w:val="both"/>
        <w:rPr>
          <w:sz w:val="28"/>
          <w:szCs w:val="28"/>
        </w:rPr>
      </w:pPr>
      <w:bookmarkStart w:id="29" w:name="sub_161"/>
      <w:bookmarkEnd w:id="28"/>
      <w:r>
        <w:rPr>
          <w:sz w:val="28"/>
          <w:szCs w:val="28"/>
        </w:rPr>
        <w:t>а)</w:t>
      </w:r>
      <w:bookmarkStart w:id="30" w:name="sub_169"/>
      <w:bookmarkEnd w:id="29"/>
      <w:r>
        <w:rPr>
          <w:sz w:val="28"/>
          <w:szCs w:val="28"/>
        </w:rPr>
        <w:t xml:space="preserve"> руководитель органа внутреннего муниципального финансового контроля (глава поселения);</w:t>
      </w:r>
    </w:p>
    <w:p w:rsidR="003324AD" w:rsidRDefault="003324AD" w:rsidP="000F451D">
      <w:pPr>
        <w:ind w:left="-567"/>
        <w:jc w:val="both"/>
        <w:rPr>
          <w:sz w:val="28"/>
          <w:szCs w:val="28"/>
        </w:rPr>
      </w:pPr>
      <w:r>
        <w:rPr>
          <w:sz w:val="28"/>
          <w:szCs w:val="28"/>
        </w:rPr>
        <w:t>б)</w:t>
      </w:r>
      <w:r w:rsidR="00E25AB4">
        <w:rPr>
          <w:sz w:val="28"/>
          <w:szCs w:val="28"/>
        </w:rPr>
        <w:t xml:space="preserve"> </w:t>
      </w:r>
      <w:r>
        <w:rPr>
          <w:sz w:val="28"/>
          <w:szCs w:val="28"/>
        </w:rPr>
        <w:t>муниципальные служащие органа внутреннего муниципального финансового контроля, уполномоченные на проведение (участие в проведении) контрольных мероприятий в соответствии с расп</w:t>
      </w:r>
      <w:r w:rsidR="00E25AB4">
        <w:rPr>
          <w:sz w:val="28"/>
          <w:szCs w:val="28"/>
        </w:rPr>
        <w:t xml:space="preserve">оряжением администрации </w:t>
      </w:r>
      <w:proofErr w:type="spellStart"/>
      <w:r w:rsidR="00E25AB4">
        <w:rPr>
          <w:sz w:val="28"/>
          <w:szCs w:val="28"/>
        </w:rPr>
        <w:t>Амовского</w:t>
      </w:r>
      <w:proofErr w:type="spellEnd"/>
      <w:r>
        <w:rPr>
          <w:sz w:val="28"/>
          <w:szCs w:val="28"/>
        </w:rPr>
        <w:t xml:space="preserve"> сельского поселения.</w:t>
      </w:r>
    </w:p>
    <w:p w:rsidR="003324AD" w:rsidRDefault="003324AD" w:rsidP="000F451D">
      <w:pPr>
        <w:ind w:left="-567"/>
        <w:jc w:val="both"/>
        <w:rPr>
          <w:sz w:val="28"/>
          <w:szCs w:val="28"/>
        </w:rPr>
      </w:pPr>
      <w:bookmarkStart w:id="31" w:name="sub_17"/>
      <w:bookmarkEnd w:id="30"/>
      <w:r>
        <w:rPr>
          <w:sz w:val="28"/>
          <w:szCs w:val="28"/>
        </w:rPr>
        <w:t xml:space="preserve">         2.2. Должностные лица, указанные в пункте 2.1 настоящего Порядка, имеют право:</w:t>
      </w:r>
    </w:p>
    <w:p w:rsidR="003324AD" w:rsidRDefault="003324AD" w:rsidP="000F451D">
      <w:pPr>
        <w:ind w:left="-567"/>
        <w:jc w:val="both"/>
        <w:rPr>
          <w:sz w:val="28"/>
          <w:szCs w:val="28"/>
        </w:rPr>
      </w:pPr>
      <w:bookmarkStart w:id="32" w:name="sub_171"/>
      <w:bookmarkEnd w:id="31"/>
      <w:proofErr w:type="gramStart"/>
      <w:r>
        <w:rPr>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3324AD" w:rsidRDefault="003324AD" w:rsidP="000F451D">
      <w:pPr>
        <w:ind w:left="-567"/>
        <w:jc w:val="both"/>
        <w:rPr>
          <w:sz w:val="28"/>
          <w:szCs w:val="28"/>
        </w:rPr>
      </w:pPr>
      <w:bookmarkStart w:id="33" w:name="sub_172"/>
      <w:bookmarkEnd w:id="32"/>
      <w:r>
        <w:rPr>
          <w:sz w:val="28"/>
          <w:szCs w:val="28"/>
        </w:rPr>
        <w:t>б) при осуществлении выездных проверок беспрепятственно по предъявлении копии расп</w:t>
      </w:r>
      <w:r w:rsidR="00F963A2">
        <w:rPr>
          <w:sz w:val="28"/>
          <w:szCs w:val="28"/>
        </w:rPr>
        <w:t xml:space="preserve">оряжения администрации </w:t>
      </w:r>
      <w:proofErr w:type="spellStart"/>
      <w:r w:rsidR="00F963A2">
        <w:rPr>
          <w:sz w:val="28"/>
          <w:szCs w:val="28"/>
        </w:rPr>
        <w:t>Амовского</w:t>
      </w:r>
      <w:proofErr w:type="spellEnd"/>
      <w:r>
        <w:rPr>
          <w:sz w:val="28"/>
          <w:szCs w:val="28"/>
        </w:rPr>
        <w:t xml:space="preserve"> сельского поселения о проведении выездной проверки посещать помещения и территории, которые занимают лица, в отношении которых осуществляется проверка, требовать предъявления поставленных товаров, результатов выполненных работ, оказанных услуг;</w:t>
      </w:r>
    </w:p>
    <w:p w:rsidR="003324AD" w:rsidRDefault="003324AD" w:rsidP="000F451D">
      <w:pPr>
        <w:ind w:left="-567"/>
        <w:jc w:val="both"/>
        <w:rPr>
          <w:sz w:val="28"/>
          <w:szCs w:val="28"/>
        </w:rPr>
      </w:pPr>
      <w:bookmarkStart w:id="34" w:name="sub_173"/>
      <w:bookmarkEnd w:id="33"/>
      <w:r>
        <w:rPr>
          <w:sz w:val="28"/>
          <w:szCs w:val="28"/>
        </w:rPr>
        <w:t xml:space="preserve">в) при проведении контрольных мероприятий привлекать независимых экспертов для проведения экспертиз; </w:t>
      </w:r>
    </w:p>
    <w:p w:rsidR="003324AD" w:rsidRDefault="003324AD" w:rsidP="000F451D">
      <w:pPr>
        <w:ind w:left="-567"/>
        <w:jc w:val="both"/>
        <w:rPr>
          <w:sz w:val="28"/>
          <w:szCs w:val="28"/>
        </w:rPr>
      </w:pPr>
      <w:bookmarkStart w:id="35" w:name="sub_174"/>
      <w:bookmarkEnd w:id="34"/>
      <w:r>
        <w:rPr>
          <w:sz w:val="28"/>
          <w:szCs w:val="28"/>
        </w:rPr>
        <w:t>г) выдавать  предписания об устранении выявленных нарушений в случаях, предусмотренных законодательством Российской Федерации;</w:t>
      </w:r>
    </w:p>
    <w:p w:rsidR="003324AD" w:rsidRDefault="003324AD" w:rsidP="000F451D">
      <w:pPr>
        <w:ind w:left="-567"/>
        <w:jc w:val="both"/>
        <w:rPr>
          <w:sz w:val="28"/>
          <w:szCs w:val="28"/>
        </w:rPr>
      </w:pPr>
      <w:bookmarkStart w:id="36" w:name="sub_175"/>
      <w:bookmarkEnd w:id="35"/>
      <w:proofErr w:type="spellStart"/>
      <w:r>
        <w:rPr>
          <w:sz w:val="28"/>
          <w:szCs w:val="28"/>
        </w:rPr>
        <w:t>д</w:t>
      </w:r>
      <w:proofErr w:type="spellEnd"/>
      <w:r>
        <w:rPr>
          <w:sz w:val="28"/>
          <w:szCs w:val="28"/>
        </w:rPr>
        <w:t>)</w:t>
      </w:r>
      <w:bookmarkStart w:id="37" w:name="sub_177"/>
      <w:bookmarkEnd w:id="36"/>
      <w:r>
        <w:rPr>
          <w:sz w:val="28"/>
          <w:szCs w:val="28"/>
        </w:rPr>
        <w:t xml:space="preserve"> обращаться в суд с исками о признании осуществленных закупок недействительными в соответствии с </w:t>
      </w:r>
      <w:hyperlink r:id="rId12" w:history="1">
        <w:r w:rsidRPr="004B355A">
          <w:rPr>
            <w:rStyle w:val="a6"/>
            <w:b w:val="0"/>
            <w:color w:val="auto"/>
            <w:sz w:val="28"/>
            <w:szCs w:val="28"/>
            <w:u w:val="none"/>
          </w:rPr>
          <w:t>Гражданским кодексом</w:t>
        </w:r>
      </w:hyperlink>
      <w:r w:rsidRPr="004B355A">
        <w:rPr>
          <w:sz w:val="28"/>
          <w:szCs w:val="28"/>
        </w:rPr>
        <w:t xml:space="preserve"> Р</w:t>
      </w:r>
      <w:r>
        <w:rPr>
          <w:sz w:val="28"/>
          <w:szCs w:val="28"/>
        </w:rPr>
        <w:t>Ф.</w:t>
      </w:r>
    </w:p>
    <w:p w:rsidR="003324AD" w:rsidRDefault="003324AD" w:rsidP="000F451D">
      <w:pPr>
        <w:ind w:left="-567"/>
        <w:jc w:val="both"/>
        <w:rPr>
          <w:sz w:val="28"/>
          <w:szCs w:val="28"/>
        </w:rPr>
      </w:pPr>
      <w:bookmarkStart w:id="38" w:name="sub_18"/>
      <w:bookmarkEnd w:id="37"/>
      <w:r>
        <w:rPr>
          <w:sz w:val="28"/>
          <w:szCs w:val="28"/>
        </w:rPr>
        <w:t xml:space="preserve">        2.3. Должностные лица, указанные в 2.1 настоящего Порядка, обязаны:</w:t>
      </w:r>
    </w:p>
    <w:p w:rsidR="003324AD" w:rsidRDefault="003324AD" w:rsidP="000F451D">
      <w:pPr>
        <w:ind w:left="-567"/>
        <w:jc w:val="both"/>
        <w:rPr>
          <w:sz w:val="28"/>
          <w:szCs w:val="28"/>
        </w:rPr>
      </w:pPr>
      <w:bookmarkStart w:id="39" w:name="sub_181"/>
      <w:bookmarkEnd w:id="38"/>
      <w:r>
        <w:rPr>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324AD" w:rsidRDefault="003324AD" w:rsidP="000F451D">
      <w:pPr>
        <w:ind w:left="-567"/>
        <w:jc w:val="both"/>
        <w:rPr>
          <w:sz w:val="28"/>
          <w:szCs w:val="28"/>
        </w:rPr>
      </w:pPr>
      <w:bookmarkStart w:id="40" w:name="sub_182"/>
      <w:bookmarkEnd w:id="39"/>
      <w:r>
        <w:rPr>
          <w:sz w:val="28"/>
          <w:szCs w:val="28"/>
        </w:rPr>
        <w:t>б) соблюдать требования нормативных правовых актов в установленной сфере деятельности;</w:t>
      </w:r>
    </w:p>
    <w:p w:rsidR="003324AD" w:rsidRDefault="003324AD" w:rsidP="000F451D">
      <w:pPr>
        <w:ind w:left="-567"/>
        <w:jc w:val="both"/>
        <w:rPr>
          <w:sz w:val="28"/>
          <w:szCs w:val="28"/>
        </w:rPr>
      </w:pPr>
      <w:bookmarkStart w:id="41" w:name="sub_183"/>
      <w:bookmarkEnd w:id="40"/>
      <w:r>
        <w:rPr>
          <w:sz w:val="28"/>
          <w:szCs w:val="28"/>
        </w:rPr>
        <w:t>в) проводить контрольные мероприятия в соответствии с распо</w:t>
      </w:r>
      <w:r w:rsidR="00F963A2">
        <w:rPr>
          <w:sz w:val="28"/>
          <w:szCs w:val="28"/>
        </w:rPr>
        <w:t xml:space="preserve">ряжением администрации </w:t>
      </w:r>
      <w:proofErr w:type="spellStart"/>
      <w:r w:rsidR="00F963A2">
        <w:rPr>
          <w:sz w:val="28"/>
          <w:szCs w:val="28"/>
        </w:rPr>
        <w:t>Амовского</w:t>
      </w:r>
      <w:proofErr w:type="spellEnd"/>
      <w:r>
        <w:rPr>
          <w:sz w:val="28"/>
          <w:szCs w:val="28"/>
        </w:rPr>
        <w:t xml:space="preserve"> сельского поселения;</w:t>
      </w:r>
    </w:p>
    <w:p w:rsidR="003324AD" w:rsidRDefault="003324AD" w:rsidP="000F451D">
      <w:pPr>
        <w:ind w:left="-567"/>
        <w:jc w:val="both"/>
        <w:rPr>
          <w:sz w:val="28"/>
          <w:szCs w:val="28"/>
        </w:rPr>
      </w:pPr>
      <w:bookmarkStart w:id="42" w:name="sub_184"/>
      <w:bookmarkEnd w:id="41"/>
      <w:r>
        <w:rPr>
          <w:sz w:val="28"/>
          <w:szCs w:val="28"/>
        </w:rPr>
        <w:t>г) знакомить руководителя или уполномоченное должностное лицо субъекта контроля с копией рас</w:t>
      </w:r>
      <w:r w:rsidR="00F963A2">
        <w:rPr>
          <w:sz w:val="28"/>
          <w:szCs w:val="28"/>
        </w:rPr>
        <w:t xml:space="preserve">поряжения администрации </w:t>
      </w:r>
      <w:proofErr w:type="spellStart"/>
      <w:r w:rsidR="00F963A2">
        <w:rPr>
          <w:sz w:val="28"/>
          <w:szCs w:val="28"/>
        </w:rPr>
        <w:t>Амовского</w:t>
      </w:r>
      <w:proofErr w:type="spellEnd"/>
      <w:r>
        <w:rPr>
          <w:sz w:val="28"/>
          <w:szCs w:val="28"/>
        </w:rPr>
        <w:t xml:space="preserve"> сельского поселения на проведение выездной проверки, с распоряжением о приостановлении, возобновлении и продлении срока проведения проверки, а также с результатами контрольных мероприятий (актами);</w:t>
      </w:r>
    </w:p>
    <w:p w:rsidR="003324AD" w:rsidRDefault="003324AD" w:rsidP="000F451D">
      <w:pPr>
        <w:ind w:left="-567"/>
        <w:jc w:val="both"/>
        <w:rPr>
          <w:sz w:val="28"/>
          <w:szCs w:val="28"/>
        </w:rPr>
      </w:pPr>
      <w:bookmarkStart w:id="43" w:name="sub_185"/>
      <w:bookmarkEnd w:id="42"/>
      <w:proofErr w:type="spellStart"/>
      <w:r>
        <w:rPr>
          <w:sz w:val="28"/>
          <w:szCs w:val="28"/>
        </w:rPr>
        <w:t>д</w:t>
      </w:r>
      <w:proofErr w:type="spellEnd"/>
      <w:r>
        <w:rPr>
          <w:sz w:val="28"/>
          <w:szCs w:val="28"/>
        </w:rPr>
        <w:t xml:space="preserve">) при выявлении факта совершения действия (бездействия), содержащего признаки состава преступления, направлять в правоохранительные органы </w:t>
      </w:r>
      <w:r>
        <w:rPr>
          <w:sz w:val="28"/>
          <w:szCs w:val="28"/>
        </w:rPr>
        <w:lastRenderedPageBreak/>
        <w:t>информацию о таком факте и (или) документы и иные материалы, подтверждающие такой факт.</w:t>
      </w:r>
    </w:p>
    <w:p w:rsidR="003324AD" w:rsidRPr="00D04E73" w:rsidRDefault="003324AD" w:rsidP="00D04E73">
      <w:pPr>
        <w:pStyle w:val="1"/>
        <w:ind w:left="-567"/>
        <w:jc w:val="both"/>
        <w:rPr>
          <w:rFonts w:ascii="Times New Roman" w:hAnsi="Times New Roman" w:cs="Times New Roman"/>
          <w:color w:val="000000"/>
          <w:sz w:val="28"/>
          <w:szCs w:val="28"/>
        </w:rPr>
      </w:pPr>
      <w:bookmarkStart w:id="44" w:name="sub_103"/>
      <w:bookmarkEnd w:id="43"/>
      <w:r>
        <w:rPr>
          <w:rFonts w:ascii="Times New Roman" w:hAnsi="Times New Roman" w:cs="Times New Roman"/>
          <w:color w:val="000000"/>
          <w:sz w:val="28"/>
          <w:szCs w:val="28"/>
        </w:rPr>
        <w:t xml:space="preserve">                        3. Порядок организации контрольных мероприятий</w:t>
      </w:r>
      <w:bookmarkEnd w:id="44"/>
    </w:p>
    <w:p w:rsidR="003324AD" w:rsidRDefault="003324AD" w:rsidP="000F451D">
      <w:pPr>
        <w:widowControl w:val="0"/>
        <w:autoSpaceDE w:val="0"/>
        <w:autoSpaceDN w:val="0"/>
        <w:adjustRightInd w:val="0"/>
        <w:ind w:left="-567" w:firstLine="540"/>
        <w:jc w:val="both"/>
        <w:rPr>
          <w:sz w:val="28"/>
          <w:szCs w:val="28"/>
        </w:rPr>
      </w:pPr>
      <w:bookmarkStart w:id="45" w:name="sub_20"/>
      <w:r>
        <w:rPr>
          <w:sz w:val="28"/>
          <w:szCs w:val="28"/>
        </w:rPr>
        <w:t xml:space="preserve"> 3.1. Плановые проверки проводятся на основании плана проверок, утверждаемого органом внутреннего муниципального финансового контроля на год. Плановые проверки проводятся органом внутреннего муниципального финансового контроля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не чаще чем один раз в шесть месяцев.</w:t>
      </w:r>
    </w:p>
    <w:p w:rsidR="003324AD" w:rsidRDefault="003324AD" w:rsidP="000F451D">
      <w:pPr>
        <w:widowControl w:val="0"/>
        <w:autoSpaceDE w:val="0"/>
        <w:autoSpaceDN w:val="0"/>
        <w:adjustRightInd w:val="0"/>
        <w:ind w:left="-567" w:firstLine="540"/>
        <w:jc w:val="both"/>
        <w:rPr>
          <w:sz w:val="28"/>
          <w:szCs w:val="28"/>
        </w:rPr>
      </w:pPr>
      <w:r>
        <w:rPr>
          <w:sz w:val="28"/>
          <w:szCs w:val="28"/>
        </w:rPr>
        <w:t>Плановые проверки в отношении каждой специализированной организации, комиссии по осуществлению закупок, за исключением постоянно действующей комиссии по осуществлению закупок и ее членов, проводятся органом внутреннего муниципального финансового контроля не чаще чем один раз за период проведения каждого определения поставщика (подрядчика, исполнителя).</w:t>
      </w:r>
    </w:p>
    <w:p w:rsidR="003324AD" w:rsidRDefault="003324AD" w:rsidP="000F451D">
      <w:pPr>
        <w:widowControl w:val="0"/>
        <w:autoSpaceDE w:val="0"/>
        <w:autoSpaceDN w:val="0"/>
        <w:adjustRightInd w:val="0"/>
        <w:ind w:left="-567" w:firstLine="540"/>
        <w:jc w:val="both"/>
        <w:rPr>
          <w:sz w:val="28"/>
          <w:szCs w:val="28"/>
        </w:rPr>
      </w:pPr>
      <w:r>
        <w:rPr>
          <w:sz w:val="28"/>
          <w:szCs w:val="28"/>
        </w:rPr>
        <w:t>В план проверок в первую очередь включается субъект контроля, в отношении которого период проведения последнего контрольного мероприятия превышает три года.</w:t>
      </w:r>
    </w:p>
    <w:p w:rsidR="003324AD" w:rsidRDefault="003324AD" w:rsidP="000F451D">
      <w:pPr>
        <w:widowControl w:val="0"/>
        <w:autoSpaceDE w:val="0"/>
        <w:autoSpaceDN w:val="0"/>
        <w:adjustRightInd w:val="0"/>
        <w:ind w:left="-567" w:firstLine="540"/>
        <w:jc w:val="both"/>
        <w:rPr>
          <w:sz w:val="28"/>
          <w:szCs w:val="28"/>
        </w:rPr>
      </w:pPr>
      <w:r>
        <w:rPr>
          <w:sz w:val="28"/>
          <w:szCs w:val="28"/>
        </w:rPr>
        <w:t>3.2.  В плане проверок указываются следующие сведения:</w:t>
      </w:r>
    </w:p>
    <w:p w:rsidR="003324AD" w:rsidRDefault="003324AD" w:rsidP="000F451D">
      <w:pPr>
        <w:widowControl w:val="0"/>
        <w:autoSpaceDE w:val="0"/>
        <w:autoSpaceDN w:val="0"/>
        <w:adjustRightInd w:val="0"/>
        <w:ind w:left="-567" w:firstLine="540"/>
        <w:jc w:val="both"/>
        <w:rPr>
          <w:sz w:val="28"/>
          <w:szCs w:val="28"/>
        </w:rPr>
      </w:pPr>
      <w:r>
        <w:rPr>
          <w:sz w:val="28"/>
          <w:szCs w:val="28"/>
        </w:rPr>
        <w:t>1) наименование субъекта контроля;</w:t>
      </w:r>
    </w:p>
    <w:p w:rsidR="003324AD" w:rsidRDefault="003324AD" w:rsidP="000F451D">
      <w:pPr>
        <w:widowControl w:val="0"/>
        <w:autoSpaceDE w:val="0"/>
        <w:autoSpaceDN w:val="0"/>
        <w:adjustRightInd w:val="0"/>
        <w:ind w:left="-567" w:firstLine="540"/>
        <w:jc w:val="both"/>
        <w:rPr>
          <w:sz w:val="28"/>
          <w:szCs w:val="28"/>
        </w:rPr>
      </w:pPr>
      <w:r>
        <w:rPr>
          <w:sz w:val="28"/>
          <w:szCs w:val="28"/>
        </w:rPr>
        <w:t>2) тема проверки;</w:t>
      </w:r>
    </w:p>
    <w:p w:rsidR="003324AD" w:rsidRDefault="003324AD" w:rsidP="000F451D">
      <w:pPr>
        <w:widowControl w:val="0"/>
        <w:autoSpaceDE w:val="0"/>
        <w:autoSpaceDN w:val="0"/>
        <w:adjustRightInd w:val="0"/>
        <w:ind w:left="-567" w:firstLine="540"/>
        <w:jc w:val="both"/>
        <w:rPr>
          <w:sz w:val="28"/>
          <w:szCs w:val="28"/>
        </w:rPr>
      </w:pPr>
      <w:r>
        <w:rPr>
          <w:sz w:val="28"/>
          <w:szCs w:val="28"/>
        </w:rPr>
        <w:t>3) сроки проведения каждой проверки;</w:t>
      </w:r>
    </w:p>
    <w:p w:rsidR="003324AD" w:rsidRDefault="003324AD" w:rsidP="000F451D">
      <w:pPr>
        <w:widowControl w:val="0"/>
        <w:autoSpaceDE w:val="0"/>
        <w:autoSpaceDN w:val="0"/>
        <w:adjustRightInd w:val="0"/>
        <w:ind w:left="-567" w:firstLine="540"/>
        <w:jc w:val="both"/>
        <w:rPr>
          <w:sz w:val="28"/>
          <w:szCs w:val="28"/>
        </w:rPr>
      </w:pPr>
      <w:r>
        <w:rPr>
          <w:sz w:val="28"/>
          <w:szCs w:val="28"/>
        </w:rPr>
        <w:t>4) проверяемый период.</w:t>
      </w:r>
    </w:p>
    <w:p w:rsidR="003324AD" w:rsidRDefault="003324AD" w:rsidP="000F451D">
      <w:pPr>
        <w:ind w:left="-567"/>
        <w:jc w:val="both"/>
        <w:rPr>
          <w:sz w:val="28"/>
          <w:szCs w:val="28"/>
        </w:rPr>
      </w:pPr>
      <w:bookmarkStart w:id="46" w:name="sub_21"/>
      <w:bookmarkEnd w:id="45"/>
      <w:r>
        <w:rPr>
          <w:sz w:val="28"/>
          <w:szCs w:val="28"/>
        </w:rPr>
        <w:t xml:space="preserve">        </w:t>
      </w:r>
      <w:bookmarkStart w:id="47" w:name="sub_23"/>
      <w:bookmarkEnd w:id="46"/>
      <w:r>
        <w:rPr>
          <w:sz w:val="28"/>
          <w:szCs w:val="28"/>
        </w:rPr>
        <w:t xml:space="preserve">3.3. </w:t>
      </w:r>
      <w:proofErr w:type="gramStart"/>
      <w:r>
        <w:rPr>
          <w:sz w:val="28"/>
          <w:szCs w:val="28"/>
        </w:rPr>
        <w:t>Контрольное мероприятие проводится на основании ра</w:t>
      </w:r>
      <w:r w:rsidR="00F963A2">
        <w:rPr>
          <w:sz w:val="28"/>
          <w:szCs w:val="28"/>
        </w:rPr>
        <w:t xml:space="preserve">споряжения администрации </w:t>
      </w:r>
      <w:proofErr w:type="spellStart"/>
      <w:r w:rsidR="00F963A2">
        <w:rPr>
          <w:sz w:val="28"/>
          <w:szCs w:val="28"/>
        </w:rPr>
        <w:t>Амовского</w:t>
      </w:r>
      <w:proofErr w:type="spellEnd"/>
      <w:r>
        <w:rPr>
          <w:sz w:val="28"/>
          <w:szCs w:val="28"/>
        </w:rPr>
        <w:t xml:space="preserve"> сельского поселения о его назначении, в котором указываются наименование субъекта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3324AD" w:rsidRDefault="003324AD" w:rsidP="000F451D">
      <w:pPr>
        <w:ind w:left="-567"/>
        <w:jc w:val="both"/>
        <w:rPr>
          <w:sz w:val="28"/>
          <w:szCs w:val="28"/>
        </w:rPr>
      </w:pPr>
      <w:bookmarkStart w:id="48" w:name="sub_24"/>
      <w:bookmarkEnd w:id="47"/>
      <w:r>
        <w:rPr>
          <w:sz w:val="28"/>
          <w:szCs w:val="28"/>
        </w:rPr>
        <w:t xml:space="preserve">        3.4. Решение о приостановлении проведения контрольного мероприятия принимается руководителем органа внутреннего муниципального финансового контроля. На время приостановления проведения контрольного мероприятия течение его срока прерывается.</w:t>
      </w:r>
    </w:p>
    <w:p w:rsidR="003324AD" w:rsidRDefault="003324AD" w:rsidP="000F451D">
      <w:pPr>
        <w:ind w:left="-567"/>
        <w:jc w:val="both"/>
        <w:rPr>
          <w:sz w:val="28"/>
          <w:szCs w:val="28"/>
        </w:rPr>
      </w:pPr>
      <w:bookmarkStart w:id="49" w:name="sub_25"/>
      <w:bookmarkEnd w:id="48"/>
      <w:r>
        <w:rPr>
          <w:sz w:val="28"/>
          <w:szCs w:val="28"/>
        </w:rPr>
        <w:t xml:space="preserve">         3.5.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3324AD" w:rsidRDefault="003324AD" w:rsidP="000F451D">
      <w:pPr>
        <w:ind w:left="-567"/>
        <w:jc w:val="both"/>
        <w:rPr>
          <w:sz w:val="28"/>
          <w:szCs w:val="28"/>
        </w:rPr>
      </w:pPr>
      <w:bookmarkStart w:id="50" w:name="sub_26"/>
      <w:bookmarkEnd w:id="49"/>
      <w:r>
        <w:rPr>
          <w:sz w:val="28"/>
          <w:szCs w:val="28"/>
        </w:rPr>
        <w:t xml:space="preserve">         3.6. Результаты контрольного мероприятия оформляются актом проверки.</w:t>
      </w:r>
    </w:p>
    <w:p w:rsidR="003324AD" w:rsidRDefault="003324AD" w:rsidP="000F451D">
      <w:pPr>
        <w:ind w:left="-567"/>
        <w:jc w:val="both"/>
        <w:rPr>
          <w:sz w:val="28"/>
          <w:szCs w:val="28"/>
        </w:rPr>
      </w:pPr>
      <w:bookmarkStart w:id="51" w:name="sub_27"/>
      <w:bookmarkEnd w:id="50"/>
      <w:r>
        <w:rPr>
          <w:sz w:val="28"/>
          <w:szCs w:val="28"/>
        </w:rPr>
        <w:t xml:space="preserve">         3.7. Акт проверки </w:t>
      </w:r>
      <w:bookmarkStart w:id="52" w:name="sub_28"/>
      <w:bookmarkEnd w:id="51"/>
      <w:r>
        <w:rPr>
          <w:sz w:val="28"/>
          <w:szCs w:val="28"/>
        </w:rPr>
        <w:t>должен содержать следующие сведения:</w:t>
      </w:r>
    </w:p>
    <w:bookmarkEnd w:id="52"/>
    <w:p w:rsidR="003324AD" w:rsidRDefault="003324AD" w:rsidP="000F451D">
      <w:pPr>
        <w:ind w:left="-567"/>
        <w:jc w:val="both"/>
        <w:rPr>
          <w:sz w:val="28"/>
          <w:szCs w:val="28"/>
        </w:rPr>
      </w:pPr>
      <w:r>
        <w:rPr>
          <w:sz w:val="28"/>
          <w:szCs w:val="28"/>
        </w:rPr>
        <w:t>- тема контрольного мероприятия;</w:t>
      </w:r>
    </w:p>
    <w:p w:rsidR="003324AD" w:rsidRDefault="003324AD" w:rsidP="000F451D">
      <w:pPr>
        <w:ind w:left="-567"/>
        <w:jc w:val="both"/>
        <w:rPr>
          <w:sz w:val="28"/>
          <w:szCs w:val="28"/>
        </w:rPr>
      </w:pPr>
      <w:r>
        <w:rPr>
          <w:sz w:val="28"/>
          <w:szCs w:val="28"/>
        </w:rPr>
        <w:t>- дата и место составления акта;</w:t>
      </w:r>
    </w:p>
    <w:p w:rsidR="003324AD" w:rsidRDefault="003324AD" w:rsidP="000F451D">
      <w:pPr>
        <w:ind w:left="-567"/>
        <w:jc w:val="both"/>
        <w:rPr>
          <w:sz w:val="28"/>
          <w:szCs w:val="28"/>
        </w:rPr>
      </w:pPr>
      <w:r>
        <w:rPr>
          <w:sz w:val="28"/>
          <w:szCs w:val="28"/>
        </w:rPr>
        <w:t>- номер и дата распоряжения о проведении контрольного мероприятия;</w:t>
      </w:r>
    </w:p>
    <w:p w:rsidR="003324AD" w:rsidRDefault="003324AD" w:rsidP="000F451D">
      <w:pPr>
        <w:ind w:left="-567"/>
        <w:jc w:val="both"/>
        <w:rPr>
          <w:sz w:val="28"/>
          <w:szCs w:val="28"/>
        </w:rPr>
      </w:pPr>
      <w:r>
        <w:rPr>
          <w:sz w:val="28"/>
          <w:szCs w:val="28"/>
        </w:rPr>
        <w:lastRenderedPageBreak/>
        <w:t>- основание назначения контрольного мероприятия, в том числе указание на плановый или внеплановый характер проверки;</w:t>
      </w:r>
    </w:p>
    <w:p w:rsidR="003324AD" w:rsidRDefault="003324AD" w:rsidP="000F451D">
      <w:pPr>
        <w:ind w:left="-567"/>
        <w:jc w:val="both"/>
        <w:rPr>
          <w:sz w:val="28"/>
          <w:szCs w:val="28"/>
        </w:rPr>
      </w:pPr>
      <w:r>
        <w:rPr>
          <w:sz w:val="28"/>
          <w:szCs w:val="28"/>
        </w:rPr>
        <w:t>- фамилии, инициалы и должности должностных лиц, уполномоченных на проведение контрольного мероприятия;</w:t>
      </w:r>
    </w:p>
    <w:p w:rsidR="003324AD" w:rsidRDefault="003324AD" w:rsidP="000F451D">
      <w:pPr>
        <w:ind w:left="-567"/>
        <w:jc w:val="both"/>
        <w:rPr>
          <w:sz w:val="28"/>
          <w:szCs w:val="28"/>
        </w:rPr>
      </w:pPr>
      <w:r>
        <w:rPr>
          <w:sz w:val="28"/>
          <w:szCs w:val="28"/>
        </w:rPr>
        <w:t>- проверяемый период;</w:t>
      </w:r>
    </w:p>
    <w:p w:rsidR="003324AD" w:rsidRDefault="003324AD" w:rsidP="000F451D">
      <w:pPr>
        <w:ind w:left="-567"/>
        <w:jc w:val="both"/>
        <w:rPr>
          <w:sz w:val="28"/>
          <w:szCs w:val="28"/>
        </w:rPr>
      </w:pPr>
      <w:r>
        <w:rPr>
          <w:sz w:val="28"/>
          <w:szCs w:val="28"/>
        </w:rPr>
        <w:t>- срок проведения проверки, дата начала и окончания проверки;</w:t>
      </w:r>
    </w:p>
    <w:p w:rsidR="003324AD" w:rsidRDefault="003324AD" w:rsidP="000F451D">
      <w:pPr>
        <w:ind w:left="-567"/>
        <w:jc w:val="both"/>
        <w:rPr>
          <w:sz w:val="28"/>
          <w:szCs w:val="28"/>
        </w:rPr>
      </w:pPr>
      <w:r>
        <w:rPr>
          <w:sz w:val="28"/>
          <w:szCs w:val="28"/>
        </w:rPr>
        <w:t>- сведения о субъекте контроля:</w:t>
      </w:r>
    </w:p>
    <w:p w:rsidR="003324AD" w:rsidRDefault="003324AD" w:rsidP="000F451D">
      <w:pPr>
        <w:ind w:left="-567"/>
        <w:jc w:val="both"/>
        <w:rPr>
          <w:sz w:val="28"/>
          <w:szCs w:val="28"/>
        </w:rPr>
      </w:pPr>
      <w:r>
        <w:rPr>
          <w:sz w:val="28"/>
          <w:szCs w:val="28"/>
        </w:rPr>
        <w:t>-полное и краткое наименование, идентификационный номер налогоплательщика (ИНН), основной государственный регистрационный номер (ОГРН);</w:t>
      </w:r>
    </w:p>
    <w:p w:rsidR="003324AD" w:rsidRDefault="003324AD" w:rsidP="000F451D">
      <w:pPr>
        <w:ind w:left="-567"/>
        <w:jc w:val="both"/>
        <w:rPr>
          <w:sz w:val="28"/>
          <w:szCs w:val="28"/>
        </w:rPr>
      </w:pPr>
      <w:r>
        <w:rPr>
          <w:sz w:val="28"/>
          <w:szCs w:val="28"/>
        </w:rPr>
        <w:t>- ведомственная принадлежность и наименование органа, осуществляющего функции и полномочия учредителя, с указанием адреса и телефона такого органа (при наличии);</w:t>
      </w:r>
    </w:p>
    <w:p w:rsidR="003324AD" w:rsidRDefault="003324AD" w:rsidP="000F451D">
      <w:pPr>
        <w:ind w:left="-567"/>
        <w:jc w:val="both"/>
        <w:rPr>
          <w:sz w:val="28"/>
          <w:szCs w:val="28"/>
        </w:rPr>
      </w:pPr>
      <w:r>
        <w:rPr>
          <w:sz w:val="28"/>
          <w:szCs w:val="28"/>
        </w:rPr>
        <w:t>- об учредителях (участниках) (при наличии);</w:t>
      </w:r>
    </w:p>
    <w:p w:rsidR="003324AD" w:rsidRDefault="003324AD" w:rsidP="000F451D">
      <w:pPr>
        <w:ind w:left="-567"/>
        <w:jc w:val="both"/>
        <w:rPr>
          <w:sz w:val="28"/>
          <w:szCs w:val="28"/>
        </w:rPr>
      </w:pPr>
      <w:r>
        <w:rPr>
          <w:sz w:val="28"/>
          <w:szCs w:val="28"/>
        </w:rPr>
        <w:t>-о лицензии на осуществление видов деятельности, наличие которой обязательно;</w:t>
      </w:r>
    </w:p>
    <w:p w:rsidR="003324AD" w:rsidRDefault="003324AD" w:rsidP="000F451D">
      <w:pPr>
        <w:ind w:left="-567"/>
        <w:jc w:val="both"/>
        <w:rPr>
          <w:sz w:val="28"/>
          <w:szCs w:val="28"/>
        </w:rPr>
      </w:pPr>
      <w:r>
        <w:rPr>
          <w:sz w:val="28"/>
          <w:szCs w:val="28"/>
        </w:rPr>
        <w:t>- фамилии, инициалы и должности лиц, имевших право подписи денежных и расчетных документов в проверяемом периоде;</w:t>
      </w:r>
    </w:p>
    <w:p w:rsidR="003324AD" w:rsidRDefault="003324AD" w:rsidP="000F451D">
      <w:pPr>
        <w:ind w:left="-567"/>
        <w:jc w:val="both"/>
        <w:rPr>
          <w:sz w:val="28"/>
          <w:szCs w:val="28"/>
        </w:rPr>
      </w:pPr>
      <w:r>
        <w:rPr>
          <w:sz w:val="28"/>
          <w:szCs w:val="28"/>
        </w:rPr>
        <w:t>-кем и когда проводилась предыдущая проверка, а также сведения об устранении нарушений выявленных в ходе ее.</w:t>
      </w:r>
    </w:p>
    <w:p w:rsidR="003324AD" w:rsidRDefault="003324AD" w:rsidP="000F451D">
      <w:pPr>
        <w:ind w:left="-567"/>
        <w:jc w:val="both"/>
        <w:rPr>
          <w:sz w:val="28"/>
          <w:szCs w:val="28"/>
        </w:rPr>
      </w:pPr>
      <w:bookmarkStart w:id="53" w:name="sub_29"/>
      <w:r>
        <w:rPr>
          <w:sz w:val="28"/>
          <w:szCs w:val="28"/>
        </w:rPr>
        <w:t xml:space="preserve"> - описание проведенной работы и выявленных нарушений по каждому вопросу программы контрольного мероприятия (при ее наличии); </w:t>
      </w:r>
    </w:p>
    <w:p w:rsidR="003324AD" w:rsidRDefault="003324AD" w:rsidP="00D04E73">
      <w:pPr>
        <w:ind w:left="-567"/>
        <w:jc w:val="both"/>
        <w:rPr>
          <w:sz w:val="28"/>
          <w:szCs w:val="28"/>
        </w:rPr>
      </w:pPr>
      <w:r>
        <w:rPr>
          <w:sz w:val="28"/>
          <w:szCs w:val="28"/>
        </w:rPr>
        <w:t xml:space="preserve">- </w:t>
      </w:r>
      <w:bookmarkStart w:id="54" w:name="sub_30"/>
      <w:bookmarkEnd w:id="53"/>
      <w:r>
        <w:rPr>
          <w:sz w:val="28"/>
          <w:szCs w:val="28"/>
        </w:rPr>
        <w:t>результаты контрольного мероприятия, в том числе сведения о выявленных нарушениях, сгруппированных по видам, с указанием по каждому виду нарушений в сфере закупок общей суммы, на которую они выявлены.</w:t>
      </w:r>
    </w:p>
    <w:p w:rsidR="003324AD" w:rsidRDefault="003324AD" w:rsidP="00D04E73">
      <w:pPr>
        <w:ind w:left="-567"/>
        <w:jc w:val="both"/>
        <w:rPr>
          <w:sz w:val="28"/>
          <w:szCs w:val="28"/>
        </w:rPr>
      </w:pPr>
      <w:bookmarkStart w:id="55" w:name="sub_31"/>
      <w:bookmarkEnd w:id="54"/>
      <w:r>
        <w:rPr>
          <w:sz w:val="28"/>
          <w:szCs w:val="28"/>
        </w:rPr>
        <w:t xml:space="preserve">        3.8. Акт оформляется в двух экземплярах для каждой из сторон.</w:t>
      </w:r>
      <w:bookmarkEnd w:id="55"/>
    </w:p>
    <w:p w:rsidR="003324AD" w:rsidRDefault="003324AD" w:rsidP="00D04E73">
      <w:pPr>
        <w:ind w:left="-567"/>
        <w:jc w:val="both"/>
        <w:rPr>
          <w:sz w:val="28"/>
          <w:szCs w:val="28"/>
        </w:rPr>
      </w:pPr>
    </w:p>
    <w:p w:rsidR="003324AD" w:rsidRPr="00D04E73" w:rsidRDefault="003324AD" w:rsidP="00D04E73">
      <w:pPr>
        <w:pStyle w:val="1"/>
        <w:spacing w:before="0" w:after="0"/>
        <w:ind w:left="-567"/>
        <w:jc w:val="both"/>
        <w:rPr>
          <w:rFonts w:ascii="Times New Roman" w:hAnsi="Times New Roman" w:cs="Times New Roman"/>
          <w:sz w:val="28"/>
          <w:szCs w:val="28"/>
        </w:rPr>
      </w:pPr>
      <w:bookmarkStart w:id="56" w:name="sub_104"/>
      <w:r w:rsidRPr="00A23776">
        <w:rPr>
          <w:rFonts w:ascii="Times New Roman" w:hAnsi="Times New Roman" w:cs="Times New Roman"/>
          <w:color w:val="FF0000"/>
          <w:sz w:val="28"/>
          <w:szCs w:val="28"/>
        </w:rPr>
        <w:t xml:space="preserve">                                                     </w:t>
      </w:r>
      <w:r w:rsidRPr="00F963A2">
        <w:rPr>
          <w:rFonts w:ascii="Times New Roman" w:hAnsi="Times New Roman" w:cs="Times New Roman"/>
          <w:sz w:val="28"/>
          <w:szCs w:val="28"/>
        </w:rPr>
        <w:t>4. Проведение проверок</w:t>
      </w:r>
      <w:bookmarkEnd w:id="56"/>
    </w:p>
    <w:p w:rsidR="003324AD" w:rsidRDefault="003324AD" w:rsidP="00D04E73">
      <w:pPr>
        <w:ind w:left="-567"/>
        <w:jc w:val="both"/>
        <w:rPr>
          <w:sz w:val="28"/>
          <w:szCs w:val="28"/>
        </w:rPr>
      </w:pPr>
      <w:bookmarkStart w:id="57" w:name="sub_32"/>
      <w:r>
        <w:rPr>
          <w:sz w:val="28"/>
          <w:szCs w:val="28"/>
        </w:rPr>
        <w:t xml:space="preserve">       4.1. Срок проведения проверки должностными лицами составляет не более 20-ти рабочих дней. Распо</w:t>
      </w:r>
      <w:r w:rsidR="00F963A2">
        <w:rPr>
          <w:sz w:val="28"/>
          <w:szCs w:val="28"/>
        </w:rPr>
        <w:t xml:space="preserve">ряжением администрации </w:t>
      </w:r>
      <w:proofErr w:type="spellStart"/>
      <w:r w:rsidR="00F963A2">
        <w:rPr>
          <w:sz w:val="28"/>
          <w:szCs w:val="28"/>
        </w:rPr>
        <w:t>Амовского</w:t>
      </w:r>
      <w:proofErr w:type="spellEnd"/>
      <w:r>
        <w:rPr>
          <w:sz w:val="28"/>
          <w:szCs w:val="28"/>
        </w:rPr>
        <w:t xml:space="preserve"> сельского поселения  может быть продлен срок проведения выездной проверки (ревизии) на основании мотивированного обращения должностного лица, но не более чем на 10 рабочих дней.</w:t>
      </w:r>
    </w:p>
    <w:p w:rsidR="003324AD" w:rsidRDefault="003324AD" w:rsidP="000F451D">
      <w:pPr>
        <w:ind w:left="-567"/>
        <w:jc w:val="both"/>
        <w:rPr>
          <w:sz w:val="28"/>
          <w:szCs w:val="28"/>
        </w:rPr>
      </w:pPr>
      <w:bookmarkStart w:id="58" w:name="sub_33"/>
      <w:bookmarkEnd w:id="57"/>
      <w:r>
        <w:rPr>
          <w:sz w:val="28"/>
          <w:szCs w:val="28"/>
        </w:rPr>
        <w:t xml:space="preserve">      4.2. По фактам непредставления или несвоевременного представления должностными лицами субъектов контроля информации, документов и материалов, запрошенных при проведении проверки, руководитель органа внутреннего муниципального финансового контроля составляет акт.</w:t>
      </w:r>
    </w:p>
    <w:p w:rsidR="003324AD" w:rsidRDefault="003324AD" w:rsidP="000F451D">
      <w:pPr>
        <w:ind w:left="-567"/>
        <w:jc w:val="both"/>
        <w:rPr>
          <w:sz w:val="28"/>
          <w:szCs w:val="28"/>
        </w:rPr>
      </w:pPr>
      <w:bookmarkStart w:id="59" w:name="sub_34"/>
      <w:bookmarkEnd w:id="58"/>
      <w:r>
        <w:rPr>
          <w:sz w:val="28"/>
          <w:szCs w:val="28"/>
        </w:rPr>
        <w:t xml:space="preserve">      4.3. Распо</w:t>
      </w:r>
      <w:r w:rsidR="00F963A2">
        <w:rPr>
          <w:sz w:val="28"/>
          <w:szCs w:val="28"/>
        </w:rPr>
        <w:t xml:space="preserve">ряжением администрации </w:t>
      </w:r>
      <w:proofErr w:type="spellStart"/>
      <w:r w:rsidR="00F963A2">
        <w:rPr>
          <w:sz w:val="28"/>
          <w:szCs w:val="28"/>
        </w:rPr>
        <w:t>Амовского</w:t>
      </w:r>
      <w:proofErr w:type="spellEnd"/>
      <w:r>
        <w:rPr>
          <w:sz w:val="28"/>
          <w:szCs w:val="28"/>
        </w:rPr>
        <w:t xml:space="preserve"> сельского поселения  на основании мотивированного обращения руководителя органа внутреннего муниципального финансового контроля может быть назначено проведение встречной проверки. Основанием для встречной проверки выступает необходимость получения доказательств путем сличения записей, документов и данных организаций любой организационно-правовой формы, получивших от проверяемой организации или передавших ей денежные средства, материальные ценности и документы, с соответствующими записями, документами и данными проверяемой организации.</w:t>
      </w:r>
    </w:p>
    <w:bookmarkEnd w:id="59"/>
    <w:p w:rsidR="003324AD" w:rsidRDefault="003324AD" w:rsidP="000F451D">
      <w:pPr>
        <w:ind w:left="-567"/>
        <w:jc w:val="both"/>
        <w:rPr>
          <w:sz w:val="28"/>
          <w:szCs w:val="28"/>
        </w:rPr>
      </w:pPr>
      <w:r>
        <w:rPr>
          <w:sz w:val="28"/>
          <w:szCs w:val="28"/>
        </w:rPr>
        <w:t xml:space="preserve">           Лица и организации, в отношении которых проводится встречная проверка, обязаны представить по запросу (требованию) должностных лиц, входящих в </w:t>
      </w:r>
      <w:r>
        <w:rPr>
          <w:sz w:val="28"/>
          <w:szCs w:val="28"/>
        </w:rPr>
        <w:lastRenderedPageBreak/>
        <w:t>состав проверочной группы, информацию, документы и материалы, относящиеся к тематике проверки.</w:t>
      </w:r>
    </w:p>
    <w:p w:rsidR="003324AD" w:rsidRDefault="003324AD" w:rsidP="000F451D">
      <w:pPr>
        <w:ind w:left="-567"/>
        <w:jc w:val="both"/>
        <w:rPr>
          <w:sz w:val="28"/>
          <w:szCs w:val="28"/>
        </w:rPr>
      </w:pPr>
      <w:bookmarkStart w:id="60" w:name="sub_35"/>
      <w:r>
        <w:rPr>
          <w:sz w:val="28"/>
          <w:szCs w:val="28"/>
        </w:rPr>
        <w:t xml:space="preserve">       4.4. В ходе проверки проводятся контрольные действия по документальному и фактическому изучению деятельности субъекта контроля. </w:t>
      </w:r>
      <w:proofErr w:type="gramStart"/>
      <w:r>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субъекта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субъекта контроля и осуществления других действий по контролю.</w:t>
      </w:r>
      <w:proofErr w:type="gramEnd"/>
      <w:r>
        <w:rPr>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324AD" w:rsidRDefault="003324AD" w:rsidP="000F451D">
      <w:pPr>
        <w:ind w:left="-567"/>
        <w:jc w:val="both"/>
        <w:rPr>
          <w:sz w:val="28"/>
          <w:szCs w:val="28"/>
        </w:rPr>
      </w:pPr>
      <w:bookmarkStart w:id="61" w:name="sub_36"/>
      <w:bookmarkEnd w:id="60"/>
      <w:r>
        <w:rPr>
          <w:sz w:val="28"/>
          <w:szCs w:val="28"/>
        </w:rPr>
        <w:t xml:space="preserve">       4.5. Проведение проверки может быть приостановлено на основании мотивированного обращения руководителя органа внутреннего муниципального финансового контроля:</w:t>
      </w:r>
    </w:p>
    <w:p w:rsidR="003324AD" w:rsidRDefault="003324AD" w:rsidP="000F451D">
      <w:pPr>
        <w:ind w:left="-567"/>
        <w:jc w:val="both"/>
        <w:rPr>
          <w:sz w:val="28"/>
          <w:szCs w:val="28"/>
        </w:rPr>
      </w:pPr>
      <w:bookmarkStart w:id="62" w:name="sub_361"/>
      <w:bookmarkEnd w:id="61"/>
      <w:r>
        <w:rPr>
          <w:sz w:val="28"/>
          <w:szCs w:val="28"/>
        </w:rPr>
        <w:t>а) на период проведения встречной проверки;</w:t>
      </w:r>
    </w:p>
    <w:p w:rsidR="003324AD" w:rsidRDefault="003324AD" w:rsidP="000F451D">
      <w:pPr>
        <w:ind w:left="-567"/>
        <w:jc w:val="both"/>
        <w:rPr>
          <w:sz w:val="28"/>
          <w:szCs w:val="28"/>
        </w:rPr>
      </w:pPr>
      <w:bookmarkStart w:id="63" w:name="sub_362"/>
      <w:bookmarkEnd w:id="62"/>
      <w:r>
        <w:rPr>
          <w:sz w:val="28"/>
          <w:szCs w:val="28"/>
        </w:rPr>
        <w:t>б) на период организации и проведения исследований, экспертиз, испытаний и расследований;</w:t>
      </w:r>
    </w:p>
    <w:p w:rsidR="003324AD" w:rsidRDefault="003324AD" w:rsidP="000F451D">
      <w:pPr>
        <w:ind w:left="-567"/>
        <w:jc w:val="both"/>
        <w:rPr>
          <w:sz w:val="28"/>
          <w:szCs w:val="28"/>
        </w:rPr>
      </w:pPr>
      <w:bookmarkStart w:id="64" w:name="sub_363"/>
      <w:bookmarkEnd w:id="63"/>
      <w:r>
        <w:rPr>
          <w:sz w:val="28"/>
          <w:szCs w:val="28"/>
        </w:rPr>
        <w:t>в) на период исполнения запросов, направленных в компетентные государственные органы;</w:t>
      </w:r>
    </w:p>
    <w:p w:rsidR="003324AD" w:rsidRDefault="003324AD" w:rsidP="000F451D">
      <w:pPr>
        <w:ind w:left="-567"/>
        <w:jc w:val="both"/>
        <w:rPr>
          <w:sz w:val="28"/>
          <w:szCs w:val="28"/>
        </w:rPr>
      </w:pPr>
      <w:bookmarkStart w:id="65" w:name="sub_364"/>
      <w:bookmarkEnd w:id="64"/>
      <w:r>
        <w:rPr>
          <w:sz w:val="28"/>
          <w:szCs w:val="28"/>
        </w:rPr>
        <w:t xml:space="preserve">г) в случае непредставления субъектом контроля информации, документов и материалов, и (или) представления неполного комплекта </w:t>
      </w:r>
      <w:proofErr w:type="spellStart"/>
      <w:r>
        <w:rPr>
          <w:sz w:val="28"/>
          <w:szCs w:val="28"/>
        </w:rPr>
        <w:t>истребуемой</w:t>
      </w:r>
      <w:proofErr w:type="spellEnd"/>
      <w:r>
        <w:rPr>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3324AD" w:rsidRDefault="003324AD" w:rsidP="000F451D">
      <w:pPr>
        <w:ind w:left="-567"/>
        <w:jc w:val="both"/>
        <w:rPr>
          <w:sz w:val="28"/>
          <w:szCs w:val="28"/>
        </w:rPr>
      </w:pPr>
      <w:bookmarkStart w:id="66" w:name="sub_365"/>
      <w:bookmarkEnd w:id="65"/>
      <w:proofErr w:type="spellStart"/>
      <w:r>
        <w:rPr>
          <w:sz w:val="28"/>
          <w:szCs w:val="28"/>
        </w:rPr>
        <w:t>д</w:t>
      </w:r>
      <w:proofErr w:type="spellEnd"/>
      <w:r>
        <w:rPr>
          <w:sz w:val="28"/>
          <w:szCs w:val="28"/>
        </w:rPr>
        <w:t>) при необходимости обследования имущества и (или) документов, находящихся не по месту нахождения субъекта контроля.</w:t>
      </w:r>
    </w:p>
    <w:p w:rsidR="003324AD" w:rsidRDefault="003324AD" w:rsidP="000F451D">
      <w:pPr>
        <w:ind w:left="-567"/>
        <w:jc w:val="both"/>
        <w:rPr>
          <w:sz w:val="28"/>
          <w:szCs w:val="28"/>
        </w:rPr>
      </w:pPr>
      <w:bookmarkStart w:id="67" w:name="sub_37"/>
      <w:bookmarkEnd w:id="66"/>
      <w:r>
        <w:rPr>
          <w:sz w:val="28"/>
          <w:szCs w:val="28"/>
        </w:rPr>
        <w:t xml:space="preserve">       4.6. Решение о приостановлении проведения проверки оформляется рас</w:t>
      </w:r>
      <w:r w:rsidR="00F963A2">
        <w:rPr>
          <w:sz w:val="28"/>
          <w:szCs w:val="28"/>
        </w:rPr>
        <w:t xml:space="preserve">поряжением администрации </w:t>
      </w:r>
      <w:proofErr w:type="spellStart"/>
      <w:r w:rsidR="00F963A2">
        <w:rPr>
          <w:sz w:val="28"/>
          <w:szCs w:val="28"/>
        </w:rPr>
        <w:t>Амовского</w:t>
      </w:r>
      <w:proofErr w:type="spellEnd"/>
      <w:r>
        <w:rPr>
          <w:sz w:val="28"/>
          <w:szCs w:val="28"/>
        </w:rPr>
        <w:t xml:space="preserve"> сельского поселения. На время приостановления проведения проверки течение ее срока прерывается.</w:t>
      </w:r>
    </w:p>
    <w:p w:rsidR="003324AD" w:rsidRDefault="003324AD" w:rsidP="000F451D">
      <w:pPr>
        <w:ind w:left="-567"/>
        <w:jc w:val="both"/>
        <w:rPr>
          <w:sz w:val="28"/>
          <w:szCs w:val="28"/>
        </w:rPr>
      </w:pPr>
      <w:bookmarkStart w:id="68" w:name="sub_38"/>
      <w:bookmarkEnd w:id="67"/>
      <w:r>
        <w:rPr>
          <w:sz w:val="28"/>
          <w:szCs w:val="28"/>
        </w:rPr>
        <w:t xml:space="preserve">   </w:t>
      </w:r>
      <w:r w:rsidR="00F963A2">
        <w:rPr>
          <w:sz w:val="28"/>
          <w:szCs w:val="28"/>
        </w:rPr>
        <w:t xml:space="preserve">    4.7. Администрация </w:t>
      </w:r>
      <w:proofErr w:type="spellStart"/>
      <w:r w:rsidR="00F963A2">
        <w:rPr>
          <w:sz w:val="28"/>
          <w:szCs w:val="28"/>
        </w:rPr>
        <w:t>Амовского</w:t>
      </w:r>
      <w:proofErr w:type="spellEnd"/>
      <w:r>
        <w:rPr>
          <w:sz w:val="28"/>
          <w:szCs w:val="28"/>
        </w:rPr>
        <w:t xml:space="preserve"> сельского поселения, в течение 3-х рабочих дней со дня оформления распоряжения администр</w:t>
      </w:r>
      <w:r w:rsidR="00F963A2">
        <w:rPr>
          <w:sz w:val="28"/>
          <w:szCs w:val="28"/>
        </w:rPr>
        <w:t xml:space="preserve">ации </w:t>
      </w:r>
      <w:proofErr w:type="spellStart"/>
      <w:r w:rsidR="00F963A2">
        <w:rPr>
          <w:sz w:val="28"/>
          <w:szCs w:val="28"/>
        </w:rPr>
        <w:t>Амовского</w:t>
      </w:r>
      <w:proofErr w:type="spellEnd"/>
      <w:r>
        <w:rPr>
          <w:sz w:val="28"/>
          <w:szCs w:val="28"/>
        </w:rPr>
        <w:t xml:space="preserve"> сельского поселения о приостановлении проведения проверки:</w:t>
      </w:r>
    </w:p>
    <w:p w:rsidR="003324AD" w:rsidRDefault="003324AD" w:rsidP="000F451D">
      <w:pPr>
        <w:ind w:left="-567"/>
        <w:jc w:val="both"/>
        <w:rPr>
          <w:sz w:val="28"/>
          <w:szCs w:val="28"/>
        </w:rPr>
      </w:pPr>
      <w:bookmarkStart w:id="69" w:name="sub_381"/>
      <w:bookmarkEnd w:id="68"/>
      <w:r>
        <w:rPr>
          <w:sz w:val="28"/>
          <w:szCs w:val="28"/>
        </w:rPr>
        <w:t>а) письменно извещает субъект контроля о приостановлении проведения проверки и о причинах приостановления;</w:t>
      </w:r>
    </w:p>
    <w:p w:rsidR="003324AD" w:rsidRDefault="003324AD" w:rsidP="000F451D">
      <w:pPr>
        <w:ind w:left="-567"/>
        <w:jc w:val="both"/>
        <w:rPr>
          <w:sz w:val="28"/>
          <w:szCs w:val="28"/>
        </w:rPr>
      </w:pPr>
      <w:bookmarkStart w:id="70" w:name="sub_39"/>
      <w:bookmarkEnd w:id="69"/>
      <w:r>
        <w:rPr>
          <w:sz w:val="28"/>
          <w:szCs w:val="28"/>
        </w:rPr>
        <w:t xml:space="preserve">        4.8. Решение о возобновлении проведения проверки оформляется распор</w:t>
      </w:r>
      <w:r w:rsidR="00F963A2">
        <w:rPr>
          <w:sz w:val="28"/>
          <w:szCs w:val="28"/>
        </w:rPr>
        <w:t xml:space="preserve">яжением администрации </w:t>
      </w:r>
      <w:proofErr w:type="spellStart"/>
      <w:r w:rsidR="00F963A2">
        <w:rPr>
          <w:sz w:val="28"/>
          <w:szCs w:val="28"/>
        </w:rPr>
        <w:t>Амовского</w:t>
      </w:r>
      <w:proofErr w:type="spellEnd"/>
      <w:r>
        <w:rPr>
          <w:sz w:val="28"/>
          <w:szCs w:val="28"/>
        </w:rPr>
        <w:t xml:space="preserve"> сельского поселения в течение   3-х  рабочих дней со дня получения сведений об устранении причин приостановления проверки, о принятом решении информируется субъект контроля.</w:t>
      </w:r>
    </w:p>
    <w:p w:rsidR="003324AD" w:rsidRDefault="003324AD" w:rsidP="000F451D">
      <w:pPr>
        <w:ind w:left="-567"/>
        <w:jc w:val="both"/>
        <w:rPr>
          <w:sz w:val="28"/>
          <w:szCs w:val="28"/>
        </w:rPr>
      </w:pPr>
      <w:bookmarkStart w:id="71" w:name="sub_40"/>
      <w:bookmarkEnd w:id="70"/>
      <w:r>
        <w:rPr>
          <w:sz w:val="28"/>
          <w:szCs w:val="28"/>
        </w:rPr>
        <w:t xml:space="preserve">        4.9. К акту проверки (кроме акта встречной проверки) прилагаются предметы и документы, результаты экспертиз (исследований), фото - видео - и аудиоматериалы, полученные в ходе проведения контрольных мероприятий.</w:t>
      </w:r>
    </w:p>
    <w:p w:rsidR="003324AD" w:rsidRDefault="003324AD" w:rsidP="000F451D">
      <w:pPr>
        <w:ind w:left="-567"/>
        <w:jc w:val="both"/>
        <w:rPr>
          <w:sz w:val="28"/>
          <w:szCs w:val="28"/>
        </w:rPr>
      </w:pPr>
      <w:bookmarkStart w:id="72" w:name="sub_41"/>
      <w:bookmarkEnd w:id="71"/>
      <w:r>
        <w:rPr>
          <w:sz w:val="28"/>
          <w:szCs w:val="28"/>
        </w:rPr>
        <w:t xml:space="preserve">       4.10. Акт проверки в течение 3-х рабочих дней со дня его подписания вручается (направляется) представителю субъекта контроля.</w:t>
      </w:r>
    </w:p>
    <w:p w:rsidR="003324AD" w:rsidRDefault="003324AD" w:rsidP="000F451D">
      <w:pPr>
        <w:ind w:left="-567"/>
        <w:jc w:val="both"/>
        <w:rPr>
          <w:sz w:val="28"/>
          <w:szCs w:val="28"/>
        </w:rPr>
      </w:pPr>
      <w:bookmarkStart w:id="73" w:name="sub_42"/>
      <w:bookmarkEnd w:id="72"/>
      <w:r>
        <w:rPr>
          <w:sz w:val="28"/>
          <w:szCs w:val="28"/>
        </w:rPr>
        <w:lastRenderedPageBreak/>
        <w:t xml:space="preserve">       4.11. Субъект контроля вправе представить письменные возражения на акт проверки в течение 5-ти рабочих дней со дня его получения. Письменные возражения субъекта контроля прилагаются к материалам проверки.</w:t>
      </w:r>
    </w:p>
    <w:p w:rsidR="003324AD" w:rsidRPr="00D04E73" w:rsidRDefault="003324AD" w:rsidP="00D04E73">
      <w:pPr>
        <w:pStyle w:val="1"/>
        <w:ind w:left="-567"/>
        <w:jc w:val="both"/>
        <w:rPr>
          <w:rFonts w:ascii="Times New Roman" w:hAnsi="Times New Roman" w:cs="Times New Roman"/>
          <w:color w:val="000000"/>
          <w:sz w:val="28"/>
          <w:szCs w:val="28"/>
        </w:rPr>
      </w:pPr>
      <w:bookmarkStart w:id="74" w:name="sub_105"/>
      <w:bookmarkEnd w:id="73"/>
      <w:r>
        <w:rPr>
          <w:rFonts w:ascii="Times New Roman" w:hAnsi="Times New Roman" w:cs="Times New Roman"/>
          <w:color w:val="000000"/>
          <w:sz w:val="28"/>
          <w:szCs w:val="28"/>
        </w:rPr>
        <w:t xml:space="preserve">              5. Реализация результатов проведения контрольных мероприятий</w:t>
      </w:r>
      <w:bookmarkEnd w:id="74"/>
    </w:p>
    <w:p w:rsidR="003324AD" w:rsidRDefault="003324AD" w:rsidP="000F451D">
      <w:pPr>
        <w:widowControl w:val="0"/>
        <w:autoSpaceDE w:val="0"/>
        <w:autoSpaceDN w:val="0"/>
        <w:adjustRightInd w:val="0"/>
        <w:ind w:left="-567" w:firstLine="540"/>
        <w:jc w:val="both"/>
        <w:rPr>
          <w:sz w:val="28"/>
          <w:szCs w:val="28"/>
        </w:rPr>
      </w:pPr>
      <w:bookmarkStart w:id="75" w:name="sub_53"/>
      <w:r>
        <w:rPr>
          <w:sz w:val="28"/>
          <w:szCs w:val="28"/>
        </w:rPr>
        <w:t>5.1. В случаях установления при проведении проверки нарушения законодательства Российской Федерации и иных нормативных правовых актов, регулирующих правоотношения в сфере закупок, органом внутреннего муниципального финансового контроля выдаются предписания субъектам контроля.</w:t>
      </w:r>
    </w:p>
    <w:p w:rsidR="003324AD" w:rsidRDefault="003324AD" w:rsidP="000F451D">
      <w:pPr>
        <w:widowControl w:val="0"/>
        <w:autoSpaceDE w:val="0"/>
        <w:autoSpaceDN w:val="0"/>
        <w:adjustRightInd w:val="0"/>
        <w:ind w:left="-567" w:firstLine="540"/>
        <w:jc w:val="both"/>
        <w:rPr>
          <w:sz w:val="28"/>
          <w:szCs w:val="28"/>
        </w:rPr>
      </w:pPr>
      <w:r>
        <w:rPr>
          <w:sz w:val="28"/>
          <w:szCs w:val="28"/>
        </w:rPr>
        <w:t>Форма предписания утверждается нормативным правовым актом органа внутреннего муниципального финансового контроля.</w:t>
      </w:r>
    </w:p>
    <w:p w:rsidR="003324AD" w:rsidRDefault="003324AD" w:rsidP="000F451D">
      <w:pPr>
        <w:widowControl w:val="0"/>
        <w:autoSpaceDE w:val="0"/>
        <w:autoSpaceDN w:val="0"/>
        <w:adjustRightInd w:val="0"/>
        <w:ind w:left="-567" w:firstLine="540"/>
        <w:jc w:val="both"/>
        <w:rPr>
          <w:sz w:val="28"/>
          <w:szCs w:val="28"/>
        </w:rPr>
      </w:pPr>
      <w:r>
        <w:rPr>
          <w:sz w:val="28"/>
          <w:szCs w:val="28"/>
        </w:rPr>
        <w:t>Предписания направляются субъекту контроля не позднее семи рабочих дней со дня окончания проверки.</w:t>
      </w:r>
    </w:p>
    <w:p w:rsidR="003324AD" w:rsidRDefault="003324AD" w:rsidP="000F451D">
      <w:pPr>
        <w:widowControl w:val="0"/>
        <w:autoSpaceDE w:val="0"/>
        <w:autoSpaceDN w:val="0"/>
        <w:adjustRightInd w:val="0"/>
        <w:ind w:left="-567" w:firstLine="540"/>
        <w:jc w:val="both"/>
        <w:rPr>
          <w:sz w:val="28"/>
          <w:szCs w:val="28"/>
        </w:rPr>
      </w:pPr>
      <w:r>
        <w:rPr>
          <w:sz w:val="28"/>
          <w:szCs w:val="28"/>
        </w:rPr>
        <w:t>Предписание, выданное органом внутреннего муниципального финансового контроля, подлежит исполнению субъектом контроля в установленный в нем срок.</w:t>
      </w:r>
    </w:p>
    <w:p w:rsidR="003324AD" w:rsidRDefault="003324AD" w:rsidP="000F451D">
      <w:pPr>
        <w:widowControl w:val="0"/>
        <w:autoSpaceDE w:val="0"/>
        <w:autoSpaceDN w:val="0"/>
        <w:adjustRightInd w:val="0"/>
        <w:ind w:left="-567" w:firstLine="540"/>
        <w:jc w:val="both"/>
        <w:rPr>
          <w:sz w:val="28"/>
          <w:szCs w:val="28"/>
        </w:rPr>
      </w:pPr>
      <w:r>
        <w:rPr>
          <w:sz w:val="28"/>
          <w:szCs w:val="28"/>
        </w:rPr>
        <w:t xml:space="preserve">5.2. Орган внутреннего муниципального финансового контроля осуществляет </w:t>
      </w:r>
      <w:proofErr w:type="gramStart"/>
      <w:r>
        <w:rPr>
          <w:sz w:val="28"/>
          <w:szCs w:val="28"/>
        </w:rPr>
        <w:t>контроль за</w:t>
      </w:r>
      <w:proofErr w:type="gramEnd"/>
      <w:r>
        <w:rPr>
          <w:sz w:val="28"/>
          <w:szCs w:val="28"/>
        </w:rPr>
        <w:t xml:space="preserve"> своевременностью и полнотой исполнения предписаний.</w:t>
      </w:r>
    </w:p>
    <w:p w:rsidR="003324AD" w:rsidRDefault="003324AD" w:rsidP="000F451D">
      <w:pPr>
        <w:widowControl w:val="0"/>
        <w:autoSpaceDE w:val="0"/>
        <w:autoSpaceDN w:val="0"/>
        <w:adjustRightInd w:val="0"/>
        <w:ind w:left="-567" w:firstLine="540"/>
        <w:jc w:val="both"/>
        <w:rPr>
          <w:sz w:val="28"/>
          <w:szCs w:val="28"/>
        </w:rPr>
      </w:pPr>
      <w:r>
        <w:rPr>
          <w:sz w:val="28"/>
          <w:szCs w:val="28"/>
        </w:rPr>
        <w:t>5.3. Неисполнение в срок предписания влечет ответственность, предусмотренную законодательством Российской Федерации.</w:t>
      </w:r>
    </w:p>
    <w:p w:rsidR="003324AD" w:rsidRDefault="003324AD" w:rsidP="000F451D">
      <w:pPr>
        <w:widowControl w:val="0"/>
        <w:autoSpaceDE w:val="0"/>
        <w:autoSpaceDN w:val="0"/>
        <w:adjustRightInd w:val="0"/>
        <w:ind w:left="-567" w:firstLine="540"/>
        <w:jc w:val="both"/>
        <w:rPr>
          <w:sz w:val="28"/>
          <w:szCs w:val="28"/>
        </w:rPr>
      </w:pPr>
      <w:r>
        <w:rPr>
          <w:sz w:val="28"/>
          <w:szCs w:val="28"/>
        </w:rPr>
        <w:t>Под неисполнением предписания понимается его неисполнение в полном объеме или его частичное исполнение в установленный этим предписанием срок.</w:t>
      </w:r>
    </w:p>
    <w:p w:rsidR="003324AD" w:rsidRDefault="003324AD" w:rsidP="000F451D">
      <w:pPr>
        <w:widowControl w:val="0"/>
        <w:autoSpaceDE w:val="0"/>
        <w:autoSpaceDN w:val="0"/>
        <w:adjustRightInd w:val="0"/>
        <w:ind w:left="-567" w:firstLine="540"/>
        <w:jc w:val="both"/>
        <w:rPr>
          <w:sz w:val="28"/>
          <w:szCs w:val="28"/>
        </w:rPr>
      </w:pPr>
      <w:r>
        <w:rPr>
          <w:sz w:val="28"/>
          <w:szCs w:val="28"/>
        </w:rPr>
        <w:t>5.4. Срок исполнения предписания продлевается органом внутреннего муниципального финансового контроля до шести месяцев по мотивированному ходатайству субъекта контроля.</w:t>
      </w:r>
    </w:p>
    <w:p w:rsidR="003324AD" w:rsidRDefault="003324AD" w:rsidP="000F451D">
      <w:pPr>
        <w:widowControl w:val="0"/>
        <w:autoSpaceDE w:val="0"/>
        <w:autoSpaceDN w:val="0"/>
        <w:adjustRightInd w:val="0"/>
        <w:ind w:left="-567" w:firstLine="540"/>
        <w:jc w:val="both"/>
        <w:rPr>
          <w:sz w:val="28"/>
          <w:szCs w:val="28"/>
        </w:rPr>
      </w:pPr>
      <w:r>
        <w:rPr>
          <w:sz w:val="28"/>
          <w:szCs w:val="28"/>
        </w:rPr>
        <w:t>5.5. Решение о продлении срока исполнения предписания или об отказе в его продлении принимается в форме приказа органа внутреннего муниципального финансового контроля и в течение 10 рабочих дней со дня получения ходатайства направляется субъекту контроля по почте заказным письмом с уведомлением о вручении либо вручается представителю субъекта контроля под расписку.</w:t>
      </w:r>
    </w:p>
    <w:p w:rsidR="003324AD" w:rsidRDefault="003324AD" w:rsidP="000F451D">
      <w:pPr>
        <w:widowControl w:val="0"/>
        <w:autoSpaceDE w:val="0"/>
        <w:autoSpaceDN w:val="0"/>
        <w:adjustRightInd w:val="0"/>
        <w:ind w:left="-567" w:firstLine="540"/>
        <w:jc w:val="both"/>
        <w:rPr>
          <w:sz w:val="28"/>
          <w:szCs w:val="28"/>
        </w:rPr>
      </w:pPr>
      <w:r>
        <w:rPr>
          <w:sz w:val="28"/>
          <w:szCs w:val="28"/>
        </w:rPr>
        <w:t>5.6. Отмена предписания органа внутреннего муниципального финансового контроля осуществляется в судебном порядке или решением руководителя органа внутреннего муниципального финансового контроля в порядке, установленном органом внутреннего муниципального финансового контроля.</w:t>
      </w:r>
    </w:p>
    <w:p w:rsidR="003324AD" w:rsidRDefault="003324AD" w:rsidP="000F451D">
      <w:pPr>
        <w:widowControl w:val="0"/>
        <w:autoSpaceDE w:val="0"/>
        <w:autoSpaceDN w:val="0"/>
        <w:adjustRightInd w:val="0"/>
        <w:ind w:left="-567" w:firstLine="540"/>
        <w:jc w:val="both"/>
        <w:rPr>
          <w:sz w:val="28"/>
          <w:szCs w:val="28"/>
        </w:rPr>
      </w:pPr>
      <w:r>
        <w:rPr>
          <w:sz w:val="28"/>
          <w:szCs w:val="28"/>
        </w:rPr>
        <w:t xml:space="preserve">5.7. </w:t>
      </w:r>
      <w:proofErr w:type="gramStart"/>
      <w:r>
        <w:rPr>
          <w:sz w:val="28"/>
          <w:szCs w:val="28"/>
        </w:rPr>
        <w:t xml:space="preserve">При получении органом внутреннего муниципального финансового контроля информации о совершении субъектом контроля действий (бездействия), содержащих признаки административного правонарушения или уголовного преступления, указанный орган обязан передать в правоохранительные и иные органы в соответствии с их компетенцией информацию о таком факте и (или) документы, подтверждающие такой факт, в течение двух рабочих дней с даты выявления такого факта.  </w:t>
      </w:r>
      <w:proofErr w:type="gramEnd"/>
    </w:p>
    <w:p w:rsidR="003324AD" w:rsidRDefault="003324AD" w:rsidP="000F451D">
      <w:pPr>
        <w:widowControl w:val="0"/>
        <w:autoSpaceDE w:val="0"/>
        <w:autoSpaceDN w:val="0"/>
        <w:adjustRightInd w:val="0"/>
        <w:ind w:left="-567" w:firstLine="540"/>
        <w:jc w:val="both"/>
        <w:rPr>
          <w:sz w:val="28"/>
          <w:szCs w:val="28"/>
        </w:rPr>
      </w:pPr>
    </w:p>
    <w:p w:rsidR="003324AD" w:rsidRDefault="003324AD" w:rsidP="000F451D">
      <w:pPr>
        <w:widowControl w:val="0"/>
        <w:autoSpaceDE w:val="0"/>
        <w:autoSpaceDN w:val="0"/>
        <w:adjustRightInd w:val="0"/>
        <w:ind w:left="-567" w:firstLine="540"/>
        <w:jc w:val="both"/>
        <w:rPr>
          <w:sz w:val="28"/>
          <w:szCs w:val="28"/>
        </w:rPr>
      </w:pPr>
    </w:p>
    <w:bookmarkEnd w:id="75"/>
    <w:p w:rsidR="00D04E73" w:rsidRPr="000F451D" w:rsidRDefault="00D04E73" w:rsidP="00D04E73">
      <w:pPr>
        <w:ind w:left="-567"/>
        <w:jc w:val="both"/>
        <w:rPr>
          <w:sz w:val="28"/>
          <w:szCs w:val="28"/>
        </w:rPr>
      </w:pPr>
      <w:r w:rsidRPr="000F451D">
        <w:rPr>
          <w:sz w:val="28"/>
          <w:szCs w:val="28"/>
        </w:rPr>
        <w:t xml:space="preserve">Глава </w:t>
      </w:r>
      <w:proofErr w:type="spellStart"/>
      <w:r w:rsidRPr="000F451D">
        <w:rPr>
          <w:sz w:val="28"/>
          <w:szCs w:val="28"/>
        </w:rPr>
        <w:t>Амовского</w:t>
      </w:r>
      <w:proofErr w:type="spellEnd"/>
      <w:r w:rsidRPr="000F451D">
        <w:rPr>
          <w:sz w:val="28"/>
          <w:szCs w:val="28"/>
        </w:rPr>
        <w:t xml:space="preserve"> сельского поселения   </w:t>
      </w:r>
      <w:r w:rsidRPr="000F451D">
        <w:rPr>
          <w:sz w:val="28"/>
          <w:szCs w:val="28"/>
        </w:rPr>
        <w:tab/>
      </w:r>
      <w:r w:rsidRPr="000F451D">
        <w:rPr>
          <w:sz w:val="28"/>
          <w:szCs w:val="28"/>
        </w:rPr>
        <w:tab/>
      </w:r>
      <w:r w:rsidRPr="000F451D">
        <w:rPr>
          <w:sz w:val="28"/>
          <w:szCs w:val="28"/>
        </w:rPr>
        <w:tab/>
        <w:t xml:space="preserve">  А.В.Четвериков                            </w:t>
      </w:r>
    </w:p>
    <w:p w:rsidR="003324AD" w:rsidRDefault="003324AD" w:rsidP="000F451D">
      <w:pPr>
        <w:widowControl w:val="0"/>
        <w:autoSpaceDE w:val="0"/>
        <w:autoSpaceDN w:val="0"/>
        <w:adjustRightInd w:val="0"/>
        <w:ind w:left="-567"/>
        <w:rPr>
          <w:sz w:val="28"/>
          <w:szCs w:val="28"/>
        </w:rPr>
      </w:pPr>
    </w:p>
    <w:p w:rsidR="003324AD" w:rsidRDefault="003324AD" w:rsidP="000F451D">
      <w:pPr>
        <w:ind w:left="-567"/>
        <w:jc w:val="both"/>
        <w:rPr>
          <w:sz w:val="28"/>
          <w:szCs w:val="28"/>
        </w:rPr>
      </w:pPr>
    </w:p>
    <w:p w:rsidR="003324AD" w:rsidRDefault="003324AD" w:rsidP="000F451D">
      <w:pPr>
        <w:shd w:val="clear" w:color="auto" w:fill="FFFFFF"/>
        <w:tabs>
          <w:tab w:val="left" w:pos="2318"/>
        </w:tabs>
        <w:spacing w:line="370" w:lineRule="exact"/>
        <w:ind w:left="-567"/>
        <w:jc w:val="both"/>
        <w:rPr>
          <w:color w:val="000000"/>
          <w:spacing w:val="-22"/>
          <w:sz w:val="29"/>
          <w:szCs w:val="29"/>
        </w:rPr>
      </w:pPr>
    </w:p>
    <w:p w:rsidR="003324AD" w:rsidRDefault="003324AD" w:rsidP="000F451D">
      <w:pPr>
        <w:ind w:left="-567"/>
        <w:jc w:val="both"/>
        <w:rPr>
          <w:sz w:val="28"/>
          <w:szCs w:val="28"/>
        </w:rPr>
      </w:pPr>
    </w:p>
    <w:p w:rsidR="003324AD" w:rsidRDefault="003324AD" w:rsidP="000F451D">
      <w:pPr>
        <w:ind w:left="-567"/>
        <w:jc w:val="both"/>
      </w:pPr>
    </w:p>
    <w:sectPr w:rsidR="003324AD" w:rsidSect="00D04E73">
      <w:headerReference w:type="even" r:id="rId13"/>
      <w:headerReference w:type="default" r:id="rId14"/>
      <w:pgSz w:w="11906" w:h="16838"/>
      <w:pgMar w:top="42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E6A" w:rsidRDefault="00B60E6A">
      <w:r>
        <w:separator/>
      </w:r>
    </w:p>
  </w:endnote>
  <w:endnote w:type="continuationSeparator" w:id="0">
    <w:p w:rsidR="00B60E6A" w:rsidRDefault="00B60E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E6A" w:rsidRDefault="00B60E6A">
      <w:r>
        <w:separator/>
      </w:r>
    </w:p>
  </w:footnote>
  <w:footnote w:type="continuationSeparator" w:id="0">
    <w:p w:rsidR="00B60E6A" w:rsidRDefault="00B60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AD" w:rsidRDefault="001407CC" w:rsidP="0065438A">
    <w:pPr>
      <w:pStyle w:val="a7"/>
      <w:framePr w:wrap="around" w:vAnchor="text" w:hAnchor="margin" w:xAlign="center" w:y="1"/>
      <w:rPr>
        <w:rStyle w:val="a9"/>
      </w:rPr>
    </w:pPr>
    <w:r>
      <w:rPr>
        <w:rStyle w:val="a9"/>
      </w:rPr>
      <w:fldChar w:fldCharType="begin"/>
    </w:r>
    <w:r w:rsidR="003324AD">
      <w:rPr>
        <w:rStyle w:val="a9"/>
      </w:rPr>
      <w:instrText xml:space="preserve">PAGE  </w:instrText>
    </w:r>
    <w:r>
      <w:rPr>
        <w:rStyle w:val="a9"/>
      </w:rPr>
      <w:fldChar w:fldCharType="end"/>
    </w:r>
  </w:p>
  <w:p w:rsidR="003324AD" w:rsidRDefault="003324A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AD" w:rsidRDefault="001407CC" w:rsidP="0065438A">
    <w:pPr>
      <w:pStyle w:val="a7"/>
      <w:framePr w:wrap="around" w:vAnchor="text" w:hAnchor="margin" w:xAlign="center" w:y="1"/>
      <w:rPr>
        <w:rStyle w:val="a9"/>
      </w:rPr>
    </w:pPr>
    <w:r>
      <w:rPr>
        <w:rStyle w:val="a9"/>
      </w:rPr>
      <w:fldChar w:fldCharType="begin"/>
    </w:r>
    <w:r w:rsidR="003324AD">
      <w:rPr>
        <w:rStyle w:val="a9"/>
      </w:rPr>
      <w:instrText xml:space="preserve">PAGE  </w:instrText>
    </w:r>
    <w:r>
      <w:rPr>
        <w:rStyle w:val="a9"/>
      </w:rPr>
      <w:fldChar w:fldCharType="separate"/>
    </w:r>
    <w:r w:rsidR="005804F3">
      <w:rPr>
        <w:rStyle w:val="a9"/>
        <w:noProof/>
      </w:rPr>
      <w:t>8</w:t>
    </w:r>
    <w:r>
      <w:rPr>
        <w:rStyle w:val="a9"/>
      </w:rPr>
      <w:fldChar w:fldCharType="end"/>
    </w:r>
  </w:p>
  <w:p w:rsidR="003324AD" w:rsidRDefault="003324A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412"/>
    <w:rsid w:val="00080E4C"/>
    <w:rsid w:val="000D0DA5"/>
    <w:rsid w:val="000F451D"/>
    <w:rsid w:val="001407CC"/>
    <w:rsid w:val="001D75C8"/>
    <w:rsid w:val="00216AC5"/>
    <w:rsid w:val="00233F70"/>
    <w:rsid w:val="00247175"/>
    <w:rsid w:val="003324AD"/>
    <w:rsid w:val="003A5475"/>
    <w:rsid w:val="004B355A"/>
    <w:rsid w:val="005804F3"/>
    <w:rsid w:val="0065438A"/>
    <w:rsid w:val="006D6412"/>
    <w:rsid w:val="006E1273"/>
    <w:rsid w:val="00785C2D"/>
    <w:rsid w:val="007B77F1"/>
    <w:rsid w:val="0087458E"/>
    <w:rsid w:val="009446FE"/>
    <w:rsid w:val="00A23776"/>
    <w:rsid w:val="00A75289"/>
    <w:rsid w:val="00A86D7E"/>
    <w:rsid w:val="00AB5A0E"/>
    <w:rsid w:val="00AF011F"/>
    <w:rsid w:val="00B32ED7"/>
    <w:rsid w:val="00B60E6A"/>
    <w:rsid w:val="00BE267E"/>
    <w:rsid w:val="00C3747E"/>
    <w:rsid w:val="00D04E73"/>
    <w:rsid w:val="00D272AA"/>
    <w:rsid w:val="00D572B1"/>
    <w:rsid w:val="00E25AB4"/>
    <w:rsid w:val="00E94ADD"/>
    <w:rsid w:val="00F963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70"/>
    <w:rPr>
      <w:rFonts w:ascii="Times New Roman" w:eastAsia="Times New Roman" w:hAnsi="Times New Roman"/>
      <w:sz w:val="24"/>
      <w:szCs w:val="24"/>
    </w:rPr>
  </w:style>
  <w:style w:type="paragraph" w:styleId="1">
    <w:name w:val="heading 1"/>
    <w:basedOn w:val="a"/>
    <w:next w:val="a"/>
    <w:link w:val="10"/>
    <w:uiPriority w:val="99"/>
    <w:qFormat/>
    <w:rsid w:val="00233F7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33F70"/>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3F70"/>
    <w:rPr>
      <w:rFonts w:ascii="Arial" w:hAnsi="Arial" w:cs="Arial"/>
      <w:b/>
      <w:bCs/>
      <w:kern w:val="32"/>
      <w:sz w:val="32"/>
      <w:szCs w:val="32"/>
      <w:lang w:eastAsia="ru-RU"/>
    </w:rPr>
  </w:style>
  <w:style w:type="character" w:customStyle="1" w:styleId="20">
    <w:name w:val="Заголовок 2 Знак"/>
    <w:basedOn w:val="a0"/>
    <w:link w:val="2"/>
    <w:uiPriority w:val="99"/>
    <w:locked/>
    <w:rsid w:val="00233F70"/>
    <w:rPr>
      <w:rFonts w:ascii="Times New Roman" w:hAnsi="Times New Roman" w:cs="Times New Roman"/>
      <w:sz w:val="24"/>
      <w:szCs w:val="24"/>
      <w:lang w:eastAsia="ru-RU"/>
    </w:rPr>
  </w:style>
  <w:style w:type="paragraph" w:customStyle="1" w:styleId="a3">
    <w:name w:val="Знак"/>
    <w:basedOn w:val="a"/>
    <w:uiPriority w:val="99"/>
    <w:rsid w:val="00233F70"/>
    <w:pPr>
      <w:widowControl w:val="0"/>
      <w:adjustRightInd w:val="0"/>
      <w:spacing w:after="160" w:line="240" w:lineRule="exact"/>
      <w:jc w:val="right"/>
    </w:pPr>
    <w:rPr>
      <w:sz w:val="20"/>
      <w:szCs w:val="20"/>
      <w:lang w:val="en-GB" w:eastAsia="en-US"/>
    </w:rPr>
  </w:style>
  <w:style w:type="paragraph" w:styleId="a4">
    <w:name w:val="Body Text"/>
    <w:basedOn w:val="a"/>
    <w:link w:val="a5"/>
    <w:uiPriority w:val="99"/>
    <w:rsid w:val="00233F70"/>
    <w:pPr>
      <w:spacing w:after="120"/>
    </w:pPr>
  </w:style>
  <w:style w:type="character" w:customStyle="1" w:styleId="a5">
    <w:name w:val="Основной текст Знак"/>
    <w:basedOn w:val="a0"/>
    <w:link w:val="a4"/>
    <w:uiPriority w:val="99"/>
    <w:locked/>
    <w:rsid w:val="00233F70"/>
    <w:rPr>
      <w:rFonts w:ascii="Times New Roman" w:hAnsi="Times New Roman" w:cs="Times New Roman"/>
      <w:sz w:val="24"/>
      <w:szCs w:val="24"/>
      <w:lang w:eastAsia="ru-RU"/>
    </w:rPr>
  </w:style>
  <w:style w:type="character" w:customStyle="1" w:styleId="a6">
    <w:name w:val="Гипертекстовая ссылка"/>
    <w:basedOn w:val="a0"/>
    <w:uiPriority w:val="99"/>
    <w:rsid w:val="00233F70"/>
    <w:rPr>
      <w:rFonts w:cs="Times New Roman"/>
      <w:b/>
      <w:bCs/>
      <w:color w:val="008000"/>
      <w:sz w:val="20"/>
      <w:szCs w:val="20"/>
      <w:u w:val="single"/>
    </w:rPr>
  </w:style>
  <w:style w:type="paragraph" w:styleId="a7">
    <w:name w:val="header"/>
    <w:basedOn w:val="a"/>
    <w:link w:val="a8"/>
    <w:uiPriority w:val="99"/>
    <w:rsid w:val="00AB5A0E"/>
    <w:pPr>
      <w:tabs>
        <w:tab w:val="center" w:pos="4677"/>
        <w:tab w:val="right" w:pos="9355"/>
      </w:tabs>
    </w:pPr>
  </w:style>
  <w:style w:type="character" w:customStyle="1" w:styleId="a8">
    <w:name w:val="Верхний колонтитул Знак"/>
    <w:basedOn w:val="a0"/>
    <w:link w:val="a7"/>
    <w:uiPriority w:val="99"/>
    <w:semiHidden/>
    <w:rsid w:val="005370A4"/>
    <w:rPr>
      <w:rFonts w:ascii="Times New Roman" w:eastAsia="Times New Roman" w:hAnsi="Times New Roman"/>
      <w:sz w:val="24"/>
      <w:szCs w:val="24"/>
    </w:rPr>
  </w:style>
  <w:style w:type="character" w:styleId="a9">
    <w:name w:val="page number"/>
    <w:basedOn w:val="a0"/>
    <w:uiPriority w:val="99"/>
    <w:rsid w:val="00AB5A0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204CF5FC5BA95F5C448C39289D8799D43E2BC0A903F1C408D54C4F4DE0D731162D154EE1BJ7l8O"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B43204CF5FC5BA95F5C448C39289D8799D43E6BA0D973F1C408D54C4F4JDlEO" TargetMode="External"/><Relationship Id="rId12" Type="http://schemas.openxmlformats.org/officeDocument/2006/relationships/hyperlink" Target="garantF1://10064072.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3204CF5FC5BA95F5C448C39289D8799D43E6BA0D973F1C408D54C4F4DE0D731162D156E9197D61J6l2O" TargetMode="External"/><Relationship Id="rId11" Type="http://schemas.openxmlformats.org/officeDocument/2006/relationships/hyperlink" Target="garantF1://70253464.1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70253464.99273" TargetMode="External"/><Relationship Id="rId4" Type="http://schemas.openxmlformats.org/officeDocument/2006/relationships/footnotes" Target="footnotes.xml"/><Relationship Id="rId9" Type="http://schemas.openxmlformats.org/officeDocument/2006/relationships/hyperlink" Target="garantF1://7025346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3167</Words>
  <Characters>18056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2015-06-19T06:42:00Z</cp:lastPrinted>
  <dcterms:created xsi:type="dcterms:W3CDTF">2015-06-03T05:30:00Z</dcterms:created>
  <dcterms:modified xsi:type="dcterms:W3CDTF">2015-06-19T06:44:00Z</dcterms:modified>
</cp:coreProperties>
</file>